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A1193" w14:textId="26432A42" w:rsidR="003F168C" w:rsidRDefault="0048545B" w:rsidP="008F7C16">
      <w:pPr>
        <w:rPr>
          <w:rFonts w:ascii="Raleway Light" w:hAnsi="Raleway Light"/>
          <w:sz w:val="24"/>
          <w:szCs w:val="24"/>
        </w:rPr>
      </w:pPr>
      <w:r w:rsidRPr="00E85C4A">
        <w:rPr>
          <w:rFonts w:ascii="Raleway Light" w:hAnsi="Raleway Light"/>
          <w:noProof/>
          <w:sz w:val="24"/>
          <w:szCs w:val="24"/>
        </w:rPr>
        <mc:AlternateContent>
          <mc:Choice Requires="wps">
            <w:drawing>
              <wp:anchor distT="45720" distB="45720" distL="114300" distR="114300" simplePos="0" relativeHeight="251673600" behindDoc="0" locked="0" layoutInCell="1" allowOverlap="1" wp14:anchorId="7BE09DD8" wp14:editId="44599EE5">
                <wp:simplePos x="0" y="0"/>
                <wp:positionH relativeFrom="margin">
                  <wp:posOffset>938530</wp:posOffset>
                </wp:positionH>
                <wp:positionV relativeFrom="paragraph">
                  <wp:posOffset>3214582</wp:posOffset>
                </wp:positionV>
                <wp:extent cx="4066540" cy="7785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6540" cy="778510"/>
                        </a:xfrm>
                        <a:prstGeom prst="rect">
                          <a:avLst/>
                        </a:prstGeom>
                        <a:noFill/>
                        <a:ln w="9525">
                          <a:noFill/>
                          <a:miter lim="800000"/>
                          <a:headEnd/>
                          <a:tailEnd/>
                        </a:ln>
                      </wps:spPr>
                      <wps:txbx>
                        <w:txbxContent>
                          <w:p w14:paraId="7F2A6547" w14:textId="77777777" w:rsidR="00E85C4A" w:rsidRPr="00767403" w:rsidRDefault="00E85C4A" w:rsidP="00E85C4A">
                            <w:pPr>
                              <w:spacing w:after="0" w:line="240" w:lineRule="auto"/>
                              <w:jc w:val="center"/>
                              <w:rPr>
                                <w:rFonts w:ascii="Aptos Display" w:hAnsi="Aptos Display"/>
                                <w:b/>
                                <w:bCs/>
                                <w:color w:val="FFFFFF" w:themeColor="background1"/>
                                <w:sz w:val="92"/>
                                <w:szCs w:val="92"/>
                              </w:rPr>
                            </w:pPr>
                            <w:r w:rsidRPr="00767403">
                              <w:rPr>
                                <w:rFonts w:ascii="Aptos Display" w:hAnsi="Aptos Display"/>
                                <w:b/>
                                <w:bCs/>
                                <w:color w:val="FFFFFF" w:themeColor="background1"/>
                                <w:sz w:val="92"/>
                                <w:szCs w:val="92"/>
                              </w:rPr>
                              <w:t>Epigenetic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E09DD8" id="_x0000_t202" coordsize="21600,21600" o:spt="202" path="m,l,21600r21600,l21600,xe">
                <v:stroke joinstyle="miter"/>
                <v:path gradientshapeok="t" o:connecttype="rect"/>
              </v:shapetype>
              <v:shape id="Text Box 2" o:spid="_x0000_s1026" type="#_x0000_t202" style="position:absolute;margin-left:73.9pt;margin-top:253.1pt;width:320.2pt;height:61.3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" filled="f" stroked="f">
                <v:textbox>
                  <w:txbxContent>
                    <w:p w14:paraId="7F2A6547" w14:textId="77777777" w:rsidR="00E85C4A" w:rsidRPr="00767403" w:rsidRDefault="00E85C4A" w:rsidP="00E85C4A">
                      <w:pPr>
                        <w:spacing w:after="0" w:line="240" w:lineRule="auto"/>
                        <w:jc w:val="center"/>
                        <w:rPr>
                          <w:rFonts w:ascii="Aptos Display" w:hAnsi="Aptos Display"/>
                          <w:b/>
                          <w:bCs/>
                          <w:color w:val="FFFFFF" w:themeColor="background1"/>
                          <w:sz w:val="92"/>
                          <w:szCs w:val="92"/>
                        </w:rPr>
                      </w:pPr>
                      <w:r w:rsidRPr="00767403">
                        <w:rPr>
                          <w:rFonts w:ascii="Aptos Display" w:hAnsi="Aptos Display"/>
                          <w:b/>
                          <w:bCs/>
                          <w:color w:val="FFFFFF" w:themeColor="background1"/>
                          <w:sz w:val="92"/>
                          <w:szCs w:val="92"/>
                        </w:rPr>
                        <w:t>Epigenetic</w:t>
                      </w:r>
                    </w:p>
                  </w:txbxContent>
                </v:textbox>
                <w10:wrap type="square" anchorx="margin"/>
              </v:shape>
            </w:pict>
          </mc:Fallback>
        </mc:AlternateContent>
      </w:r>
      <w:r w:rsidR="00E85C4A">
        <w:rPr>
          <w:rFonts w:ascii="Raleway Light" w:hAnsi="Raleway Light"/>
          <w:noProof/>
          <w:sz w:val="24"/>
          <w:szCs w:val="24"/>
        </w:rPr>
        <w:drawing>
          <wp:anchor distT="0" distB="0" distL="114300" distR="114300" simplePos="0" relativeHeight="251670528" behindDoc="0" locked="0" layoutInCell="1" allowOverlap="1" wp14:anchorId="6938CE2C" wp14:editId="7750E861">
            <wp:simplePos x="0" y="0"/>
            <wp:positionH relativeFrom="margin">
              <wp:posOffset>-937260</wp:posOffset>
            </wp:positionH>
            <wp:positionV relativeFrom="margin">
              <wp:posOffset>-952500</wp:posOffset>
            </wp:positionV>
            <wp:extent cx="7863840" cy="3931920"/>
            <wp:effectExtent l="0" t="0" r="3810" b="0"/>
            <wp:wrapSquare wrapText="bothSides"/>
            <wp:docPr id="1893926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26402" name="Picture 18939264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63840" cy="3931920"/>
                    </a:xfrm>
                    <a:prstGeom prst="rect">
                      <a:avLst/>
                    </a:prstGeom>
                  </pic:spPr>
                </pic:pic>
              </a:graphicData>
            </a:graphic>
            <wp14:sizeRelH relativeFrom="margin">
              <wp14:pctWidth>0</wp14:pctWidth>
            </wp14:sizeRelH>
            <wp14:sizeRelV relativeFrom="margin">
              <wp14:pctHeight>0</wp14:pctHeight>
            </wp14:sizeRelV>
          </wp:anchor>
        </w:drawing>
      </w:r>
      <w:r w:rsidR="00D32BCB">
        <w:rPr>
          <w:rFonts w:ascii="Raleway Light" w:hAnsi="Raleway Light"/>
          <w:noProof/>
          <w:sz w:val="24"/>
          <w:szCs w:val="24"/>
        </w:rPr>
        <mc:AlternateContent>
          <mc:Choice Requires="wps">
            <w:drawing>
              <wp:anchor distT="0" distB="0" distL="114300" distR="114300" simplePos="0" relativeHeight="251671552" behindDoc="0" locked="0" layoutInCell="1" allowOverlap="1" wp14:anchorId="170001B0" wp14:editId="3FB61158">
                <wp:simplePos x="0" y="0"/>
                <wp:positionH relativeFrom="column">
                  <wp:posOffset>-937260</wp:posOffset>
                </wp:positionH>
                <wp:positionV relativeFrom="margin">
                  <wp:posOffset>2897505</wp:posOffset>
                </wp:positionV>
                <wp:extent cx="7825740" cy="2392680"/>
                <wp:effectExtent l="0" t="0" r="22860" b="26670"/>
                <wp:wrapNone/>
                <wp:docPr id="1891722366" name="Rectangle 3"/>
                <wp:cNvGraphicFramePr/>
                <a:graphic xmlns:a="http://schemas.openxmlformats.org/drawingml/2006/main">
                  <a:graphicData uri="http://schemas.microsoft.com/office/word/2010/wordprocessingShape">
                    <wps:wsp>
                      <wps:cNvSpPr/>
                      <wps:spPr>
                        <a:xfrm>
                          <a:off x="0" y="0"/>
                          <a:ext cx="7825740" cy="2392680"/>
                        </a:xfrm>
                        <a:prstGeom prst="rect">
                          <a:avLst/>
                        </a:prstGeom>
                        <a:gradFill flip="none" rotWithShape="1">
                          <a:gsLst>
                            <a:gs pos="0">
                              <a:srgbClr val="820227">
                                <a:shade val="30000"/>
                                <a:satMod val="115000"/>
                              </a:srgbClr>
                            </a:gs>
                            <a:gs pos="50000">
                              <a:srgbClr val="820227">
                                <a:shade val="67500"/>
                                <a:satMod val="115000"/>
                              </a:srgbClr>
                            </a:gs>
                            <a:gs pos="100000">
                              <a:srgbClr val="820227">
                                <a:shade val="100000"/>
                                <a:satMod val="115000"/>
                              </a:srgbClr>
                            </a:gs>
                          </a:gsLst>
                          <a:path path="circle">
                            <a:fillToRect l="50000" t="50000" r="50000" b="50000"/>
                          </a:path>
                          <a:tileRect/>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160128" id="Rectangle 3" o:spid="_x0000_s1026" style="position:absolute;margin-left:-73.8pt;margin-top:228.15pt;width:616.2pt;height:188.4pt;z-index:251671552;visibility:visible;mso-wrap-style:square;mso-width-percent:0;mso-wrap-distance-left:9pt;mso-wrap-distance-top:0;mso-wrap-distance-right:9pt;mso-wrap-distance-bottom:0;mso-position-horizontal:absolute;mso-position-horizontal-relative:text;mso-position-vertical:absolute;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" fillcolor="#4f000f" strokecolor="#09101d [484]" strokeweight="1pt">
                <v:fill color2="#8c0023" rotate="t" focusposition=".5,.5" focussize="" colors="0 #4f000f;.5 #74001b;1 #8c0023" focus="100%" type="gradientRadial"/>
                <w10:wrap anchory="margin"/>
              </v:rect>
            </w:pict>
          </mc:Fallback>
        </mc:AlternateContent>
      </w:r>
    </w:p>
    <w:p w14:paraId="3B288F7B" w14:textId="2AA565E7" w:rsidR="003F168C" w:rsidRDefault="003F168C" w:rsidP="008F7C16">
      <w:pPr>
        <w:rPr>
          <w:rFonts w:ascii="Raleway Light" w:hAnsi="Raleway Light"/>
          <w:sz w:val="24"/>
          <w:szCs w:val="24"/>
        </w:rPr>
      </w:pPr>
    </w:p>
    <w:p w14:paraId="2E0F8712" w14:textId="6F95F855" w:rsidR="003F168C" w:rsidRDefault="001B5B87" w:rsidP="008F7C16">
      <w:pPr>
        <w:rPr>
          <w:rFonts w:ascii="Raleway Light" w:hAnsi="Raleway Light"/>
          <w:sz w:val="24"/>
          <w:szCs w:val="24"/>
        </w:rPr>
      </w:pPr>
      <w:r w:rsidRPr="00E85C4A">
        <w:rPr>
          <w:rFonts w:ascii="Raleway Light" w:hAnsi="Raleway Light"/>
          <w:noProof/>
          <w:sz w:val="24"/>
          <w:szCs w:val="24"/>
        </w:rPr>
        <mc:AlternateContent>
          <mc:Choice Requires="wps">
            <w:drawing>
              <wp:anchor distT="45720" distB="45720" distL="114300" distR="114300" simplePos="0" relativeHeight="251675648" behindDoc="0" locked="0" layoutInCell="1" allowOverlap="1" wp14:anchorId="424E0B55" wp14:editId="3E617D49">
                <wp:simplePos x="0" y="0"/>
                <wp:positionH relativeFrom="margin">
                  <wp:posOffset>0</wp:posOffset>
                </wp:positionH>
                <wp:positionV relativeFrom="paragraph">
                  <wp:posOffset>451273</wp:posOffset>
                </wp:positionV>
                <wp:extent cx="5943600" cy="617855"/>
                <wp:effectExtent l="0" t="0" r="0" b="0"/>
                <wp:wrapSquare wrapText="bothSides"/>
                <wp:docPr id="87599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7855"/>
                        </a:xfrm>
                        <a:prstGeom prst="rect">
                          <a:avLst/>
                        </a:prstGeom>
                        <a:noFill/>
                        <a:ln w="9525">
                          <a:noFill/>
                          <a:miter lim="800000"/>
                          <a:headEnd/>
                          <a:tailEnd/>
                        </a:ln>
                      </wps:spPr>
                      <wps:txbx>
                        <w:txbxContent>
                          <w:p w14:paraId="5C4D0913" w14:textId="1EC24B88" w:rsidR="001A6CC7" w:rsidRPr="001B5B87" w:rsidRDefault="00767403" w:rsidP="00767403">
                            <w:pPr>
                              <w:spacing w:after="0" w:line="240" w:lineRule="auto"/>
                              <w:jc w:val="center"/>
                              <w:rPr>
                                <w:rFonts w:ascii="Lucida Handwriting" w:hAnsi="Lucida Handwriting"/>
                                <w:b/>
                                <w:bCs/>
                                <w:color w:val="FFFFFF" w:themeColor="background1"/>
                                <w:sz w:val="60"/>
                                <w:szCs w:val="60"/>
                              </w:rPr>
                            </w:pPr>
                            <w:r w:rsidRPr="001B5B87">
                              <w:rPr>
                                <w:rFonts w:ascii="Lucida Handwriting" w:hAnsi="Lucida Handwriting"/>
                                <w:b/>
                                <w:bCs/>
                                <w:color w:val="FFFFFF" w:themeColor="background1"/>
                                <w:sz w:val="60"/>
                                <w:szCs w:val="60"/>
                              </w:rPr>
                              <w:t xml:space="preserve">Food &amp; Lifestyle </w:t>
                            </w:r>
                            <w:r w:rsidRPr="001B5B87">
                              <w:rPr>
                                <w:rFonts w:ascii="Lucida Handwriting" w:hAnsi="Lucida Handwriting"/>
                                <w:color w:val="FFFFFF" w:themeColor="background1"/>
                                <w:sz w:val="60"/>
                                <w:szCs w:val="60"/>
                              </w:rPr>
                              <w:t>G</w:t>
                            </w:r>
                            <w:r w:rsidR="001A6CC7" w:rsidRPr="001B5B87">
                              <w:rPr>
                                <w:rFonts w:ascii="Lucida Handwriting" w:hAnsi="Lucida Handwriting"/>
                                <w:color w:val="FFFFFF" w:themeColor="background1"/>
                                <w:sz w:val="60"/>
                                <w:szCs w:val="60"/>
                              </w:rPr>
                              <w:t>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E0B55" id="_x0000_s1027" type="#_x0000_t202" style="position:absolute;margin-left:0;margin-top:35.55pt;width:468pt;height:48.6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" filled="f" stroked="f">
                <v:textbox>
                  <w:txbxContent>
                    <w:p w14:paraId="5C4D0913" w14:textId="1EC24B88" w:rsidR="001A6CC7" w:rsidRPr="001B5B87" w:rsidRDefault="00767403" w:rsidP="00767403">
                      <w:pPr>
                        <w:spacing w:after="0" w:line="240" w:lineRule="auto"/>
                        <w:jc w:val="center"/>
                        <w:rPr>
                          <w:rFonts w:ascii="Lucida Handwriting" w:hAnsi="Lucida Handwriting"/>
                          <w:b/>
                          <w:bCs/>
                          <w:color w:val="FFFFFF" w:themeColor="background1"/>
                          <w:sz w:val="60"/>
                          <w:szCs w:val="60"/>
                        </w:rPr>
                      </w:pPr>
                      <w:r w:rsidRPr="001B5B87">
                        <w:rPr>
                          <w:rFonts w:ascii="Lucida Handwriting" w:hAnsi="Lucida Handwriting"/>
                          <w:b/>
                          <w:bCs/>
                          <w:color w:val="FFFFFF" w:themeColor="background1"/>
                          <w:sz w:val="60"/>
                          <w:szCs w:val="60"/>
                        </w:rPr>
                        <w:t>Food &amp; Lifestyle</w:t>
                      </w:r>
                      <w:r w:rsidRPr="001B5B87">
                        <w:rPr>
                          <w:rFonts w:ascii="Lucida Handwriting" w:hAnsi="Lucida Handwriting"/>
                          <w:b/>
                          <w:bCs/>
                          <w:color w:val="FFFFFF" w:themeColor="background1"/>
                          <w:sz w:val="60"/>
                          <w:szCs w:val="60"/>
                        </w:rPr>
                        <w:t xml:space="preserve"> </w:t>
                      </w:r>
                      <w:r w:rsidRPr="001B5B87">
                        <w:rPr>
                          <w:rFonts w:ascii="Lucida Handwriting" w:hAnsi="Lucida Handwriting"/>
                          <w:color w:val="FFFFFF" w:themeColor="background1"/>
                          <w:sz w:val="60"/>
                          <w:szCs w:val="60"/>
                        </w:rPr>
                        <w:t>G</w:t>
                      </w:r>
                      <w:r w:rsidR="001A6CC7" w:rsidRPr="001B5B87">
                        <w:rPr>
                          <w:rFonts w:ascii="Lucida Handwriting" w:hAnsi="Lucida Handwriting"/>
                          <w:color w:val="FFFFFF" w:themeColor="background1"/>
                          <w:sz w:val="60"/>
                          <w:szCs w:val="60"/>
                        </w:rPr>
                        <w:t>uide</w:t>
                      </w:r>
                    </w:p>
                  </w:txbxContent>
                </v:textbox>
                <w10:wrap type="square" anchorx="margin"/>
              </v:shape>
            </w:pict>
          </mc:Fallback>
        </mc:AlternateContent>
      </w:r>
    </w:p>
    <w:p w14:paraId="16B32971" w14:textId="337472C7" w:rsidR="003F168C" w:rsidRDefault="003F168C" w:rsidP="008F7C16">
      <w:pPr>
        <w:rPr>
          <w:rFonts w:ascii="Raleway Light" w:hAnsi="Raleway Light"/>
          <w:sz w:val="24"/>
          <w:szCs w:val="24"/>
        </w:rPr>
      </w:pPr>
    </w:p>
    <w:p w14:paraId="0B14A9E1" w14:textId="6BD67029" w:rsidR="003F168C" w:rsidRDefault="001B5B87" w:rsidP="008F7C16">
      <w:pPr>
        <w:rPr>
          <w:rFonts w:ascii="Raleway Light" w:hAnsi="Raleway Light"/>
          <w:sz w:val="24"/>
          <w:szCs w:val="24"/>
        </w:rPr>
      </w:pPr>
      <w:r>
        <w:rPr>
          <w:rFonts w:ascii="Raleway Light" w:hAnsi="Raleway Light"/>
          <w:noProof/>
          <w:sz w:val="24"/>
          <w:szCs w:val="24"/>
        </w:rPr>
        <w:drawing>
          <wp:anchor distT="0" distB="0" distL="114300" distR="114300" simplePos="0" relativeHeight="251656190" behindDoc="0" locked="0" layoutInCell="1" allowOverlap="1" wp14:anchorId="10D1EEFE" wp14:editId="18233EE9">
            <wp:simplePos x="0" y="0"/>
            <wp:positionH relativeFrom="margin">
              <wp:posOffset>-913977</wp:posOffset>
            </wp:positionH>
            <wp:positionV relativeFrom="margin">
              <wp:posOffset>5164455</wp:posOffset>
            </wp:positionV>
            <wp:extent cx="8039100" cy="4505325"/>
            <wp:effectExtent l="0" t="0" r="0" b="9525"/>
            <wp:wrapSquare wrapText="bothSides"/>
            <wp:docPr id="1112673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73297" name="Picture 11126732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39100" cy="4505325"/>
                    </a:xfrm>
                    <a:prstGeom prst="rect">
                      <a:avLst/>
                    </a:prstGeom>
                  </pic:spPr>
                </pic:pic>
              </a:graphicData>
            </a:graphic>
            <wp14:sizeRelH relativeFrom="margin">
              <wp14:pctWidth>0</wp14:pctWidth>
            </wp14:sizeRelH>
            <wp14:sizeRelV relativeFrom="margin">
              <wp14:pctHeight>0</wp14:pctHeight>
            </wp14:sizeRelV>
          </wp:anchor>
        </w:drawing>
      </w:r>
    </w:p>
    <w:p w14:paraId="209EF35D" w14:textId="07BE785D" w:rsidR="008F7C16" w:rsidRPr="00F22FEC" w:rsidRDefault="008F7C16" w:rsidP="00F22FEC">
      <w:pPr>
        <w:tabs>
          <w:tab w:val="left" w:pos="5245"/>
        </w:tabs>
        <w:rPr>
          <w:rFonts w:ascii="Raleway Light" w:hAnsi="Raleway Light"/>
          <w:sz w:val="24"/>
          <w:szCs w:val="24"/>
        </w:rPr>
      </w:pPr>
      <w:r w:rsidRPr="00267EC5">
        <w:rPr>
          <w:rFonts w:ascii="Raleway Light" w:hAnsi="Raleway Light"/>
          <w:b/>
          <w:bCs/>
          <w:color w:val="7030A0"/>
          <w:sz w:val="28"/>
          <w:szCs w:val="28"/>
        </w:rPr>
        <w:lastRenderedPageBreak/>
        <w:t>Hello,</w:t>
      </w:r>
    </w:p>
    <w:p w14:paraId="02AF7702" w14:textId="2F3476DE" w:rsidR="008F7C16" w:rsidRPr="00267EC5" w:rsidRDefault="008F7C16" w:rsidP="008F7C16">
      <w:pPr>
        <w:rPr>
          <w:rFonts w:ascii="Raleway Light" w:hAnsi="Raleway Light"/>
          <w:sz w:val="24"/>
          <w:szCs w:val="24"/>
        </w:rPr>
      </w:pPr>
      <w:r w:rsidRPr="00267EC5">
        <w:rPr>
          <w:rFonts w:ascii="Raleway Light" w:hAnsi="Raleway Light"/>
          <w:sz w:val="24"/>
          <w:szCs w:val="24"/>
        </w:rPr>
        <w:t>Welcome to the Epigenetic Food &amp; Lifestyle Guide</w:t>
      </w:r>
    </w:p>
    <w:p w14:paraId="4D4781BC" w14:textId="7A046862" w:rsidR="008F7C16" w:rsidRPr="00267EC5" w:rsidRDefault="008F7C16" w:rsidP="008F7C16">
      <w:pPr>
        <w:rPr>
          <w:rFonts w:ascii="Raleway Light" w:hAnsi="Raleway Light"/>
          <w:sz w:val="24"/>
          <w:szCs w:val="24"/>
        </w:rPr>
      </w:pPr>
      <w:r w:rsidRPr="00267EC5">
        <w:rPr>
          <w:rFonts w:ascii="Raleway Light" w:hAnsi="Raleway Light"/>
          <w:sz w:val="24"/>
          <w:szCs w:val="24"/>
        </w:rPr>
        <w:t>Your genes don’t dictate your destiny—your daily choices play a powerful role in shaping your health. Epigenetics reveals how nutrition, movement, sleep, and stress influence gene expression, impacting everything from metabolism to longevity. This guide will help you make informed choices that support optimal gene function and overall well-being.</w:t>
      </w:r>
    </w:p>
    <w:p w14:paraId="48AE4B53" w14:textId="16255DF5" w:rsidR="008F7C16" w:rsidRPr="00267EC5" w:rsidRDefault="008F7C16" w:rsidP="008F7C16">
      <w:pPr>
        <w:rPr>
          <w:rFonts w:ascii="Raleway Light" w:hAnsi="Raleway Light"/>
          <w:sz w:val="24"/>
          <w:szCs w:val="24"/>
        </w:rPr>
      </w:pPr>
      <w:r w:rsidRPr="00267EC5">
        <w:rPr>
          <w:rFonts w:ascii="Raleway Light" w:hAnsi="Raleway Light"/>
          <w:sz w:val="24"/>
          <w:szCs w:val="24"/>
        </w:rPr>
        <w:t xml:space="preserve">As a </w:t>
      </w:r>
      <w:r w:rsidRPr="00267EC5">
        <w:rPr>
          <w:rFonts w:ascii="Raleway Light" w:hAnsi="Raleway Light"/>
          <w:sz w:val="24"/>
          <w:szCs w:val="24"/>
          <w:highlight w:val="yellow"/>
        </w:rPr>
        <w:t>[Insert Title]</w:t>
      </w:r>
      <w:r w:rsidRPr="00267EC5">
        <w:rPr>
          <w:rFonts w:ascii="Raleway Light" w:hAnsi="Raleway Light"/>
          <w:sz w:val="24"/>
          <w:szCs w:val="24"/>
        </w:rPr>
        <w:t>, I help clients use epigenetic principles to take control of their health. Inside, you’ll find key foods and lifestyle strategies that can positively influence your genetic expression.</w:t>
      </w:r>
    </w:p>
    <w:p w14:paraId="6595FF48" w14:textId="32923847" w:rsidR="008F7C16" w:rsidRPr="00267EC5" w:rsidRDefault="008F7C16" w:rsidP="008F7C16">
      <w:pPr>
        <w:rPr>
          <w:rFonts w:ascii="Raleway Light" w:hAnsi="Raleway Light"/>
          <w:sz w:val="24"/>
          <w:szCs w:val="24"/>
        </w:rPr>
      </w:pPr>
      <w:r w:rsidRPr="00267EC5">
        <w:rPr>
          <w:rFonts w:ascii="Raleway Light" w:hAnsi="Raleway Light"/>
          <w:sz w:val="24"/>
          <w:szCs w:val="24"/>
        </w:rPr>
        <w:t xml:space="preserve">If you have any questions, feel free to reach out at </w:t>
      </w:r>
      <w:r w:rsidRPr="00267EC5">
        <w:rPr>
          <w:rFonts w:ascii="Raleway Light" w:hAnsi="Raleway Light"/>
          <w:sz w:val="24"/>
          <w:szCs w:val="24"/>
          <w:highlight w:val="yellow"/>
        </w:rPr>
        <w:t>(PHONE NUMBER) or (EMAIL)</w:t>
      </w:r>
      <w:r w:rsidRPr="00267EC5">
        <w:rPr>
          <w:rFonts w:ascii="Raleway Light" w:hAnsi="Raleway Light"/>
          <w:sz w:val="24"/>
          <w:szCs w:val="24"/>
        </w:rPr>
        <w:t>.</w:t>
      </w:r>
    </w:p>
    <w:p w14:paraId="238D6100" w14:textId="737ABFCD" w:rsidR="008F7C16" w:rsidRDefault="008F7C16" w:rsidP="008F7C16">
      <w:pPr>
        <w:rPr>
          <w:rFonts w:ascii="Raleway Light" w:hAnsi="Raleway Light"/>
          <w:sz w:val="24"/>
          <w:szCs w:val="24"/>
        </w:rPr>
      </w:pPr>
      <w:r w:rsidRPr="00267EC5">
        <w:rPr>
          <w:rFonts w:ascii="Raleway Light" w:hAnsi="Raleway Light"/>
          <w:sz w:val="24"/>
          <w:szCs w:val="24"/>
        </w:rPr>
        <w:t>Let’s get started!</w:t>
      </w:r>
    </w:p>
    <w:p w14:paraId="554222AE" w14:textId="77777777" w:rsidR="00267EC5" w:rsidRPr="00267EC5" w:rsidRDefault="00267EC5" w:rsidP="008F7C16">
      <w:pPr>
        <w:rPr>
          <w:rFonts w:ascii="Raleway Light" w:hAnsi="Raleway Light"/>
          <w:sz w:val="24"/>
          <w:szCs w:val="24"/>
        </w:rPr>
      </w:pPr>
    </w:p>
    <w:p w14:paraId="6A2C1534" w14:textId="77777777" w:rsidR="008F7C16" w:rsidRPr="00267EC5" w:rsidRDefault="008F7C16" w:rsidP="008F7C16">
      <w:pPr>
        <w:rPr>
          <w:rFonts w:ascii="Raleway Light" w:hAnsi="Raleway Light"/>
          <w:sz w:val="24"/>
          <w:szCs w:val="24"/>
        </w:rPr>
      </w:pPr>
      <w:r w:rsidRPr="00267EC5">
        <w:rPr>
          <w:rFonts w:ascii="Raleway Light" w:hAnsi="Raleway Light"/>
          <w:sz w:val="24"/>
          <w:szCs w:val="24"/>
        </w:rPr>
        <w:t>Signature</w:t>
      </w:r>
      <w:r w:rsidRPr="00267EC5">
        <w:rPr>
          <w:rFonts w:ascii="Raleway Light" w:hAnsi="Raleway Light"/>
          <w:sz w:val="24"/>
          <w:szCs w:val="24"/>
        </w:rPr>
        <w:tab/>
      </w:r>
    </w:p>
    <w:p w14:paraId="3836631A" w14:textId="77777777" w:rsidR="008F7C16" w:rsidRPr="00267EC5" w:rsidRDefault="00F5563E" w:rsidP="008F7C16">
      <w:pPr>
        <w:rPr>
          <w:rFonts w:ascii="Raleway Light" w:hAnsi="Raleway Light"/>
          <w:sz w:val="24"/>
          <w:szCs w:val="24"/>
        </w:rPr>
      </w:pPr>
      <w:sdt>
        <w:sdtPr>
          <w:rPr>
            <w:rFonts w:ascii="Raleway Light" w:hAnsi="Raleway Light"/>
            <w:sz w:val="24"/>
            <w:szCs w:val="24"/>
          </w:rPr>
          <w:id w:val="1396780213"/>
          <w:showingPlcHdr/>
          <w:picture/>
        </w:sdtPr>
        <w:sdtEndPr/>
        <w:sdtContent>
          <w:r w:rsidR="008F7C16" w:rsidRPr="00267EC5">
            <w:rPr>
              <w:rFonts w:ascii="Raleway Light" w:hAnsi="Raleway Light"/>
              <w:noProof/>
              <w:sz w:val="24"/>
              <w:szCs w:val="24"/>
              <w:lang w:eastAsia="en-CA"/>
            </w:rPr>
            <w:drawing>
              <wp:inline distT="0" distB="0" distL="0" distR="0" wp14:anchorId="7F804A72" wp14:editId="77B5040D">
                <wp:extent cx="914400" cy="914400"/>
                <wp:effectExtent l="0" t="0" r="0" b="0"/>
                <wp:docPr id="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r w:rsidR="008F7C16" w:rsidRPr="00267EC5">
        <w:rPr>
          <w:rFonts w:ascii="Raleway Light" w:hAnsi="Raleway Light"/>
          <w:sz w:val="24"/>
          <w:szCs w:val="24"/>
        </w:rPr>
        <w:t xml:space="preserve"> (Place HEADSHOT)</w:t>
      </w:r>
    </w:p>
    <w:p w14:paraId="1984B5EA" w14:textId="77777777" w:rsidR="008F7C16" w:rsidRPr="00267EC5" w:rsidRDefault="008F7C16" w:rsidP="008F7C16">
      <w:pPr>
        <w:rPr>
          <w:rFonts w:ascii="Raleway Light" w:hAnsi="Raleway Light"/>
          <w:sz w:val="24"/>
          <w:szCs w:val="24"/>
        </w:rPr>
      </w:pPr>
      <w:r w:rsidRPr="00267EC5">
        <w:rPr>
          <w:rFonts w:ascii="Raleway Light" w:hAnsi="Raleway Light"/>
          <w:sz w:val="24"/>
          <w:szCs w:val="24"/>
        </w:rPr>
        <w:t>Contact info (optional)</w:t>
      </w:r>
    </w:p>
    <w:p w14:paraId="134380D7" w14:textId="77777777" w:rsidR="008F7C16" w:rsidRDefault="00F5563E" w:rsidP="008F7C16">
      <w:pPr>
        <w:rPr>
          <w:rFonts w:ascii="Raleway Light" w:hAnsi="Raleway Light"/>
          <w:sz w:val="24"/>
          <w:szCs w:val="24"/>
        </w:rPr>
      </w:pPr>
      <w:sdt>
        <w:sdtPr>
          <w:rPr>
            <w:rFonts w:ascii="Raleway Light" w:hAnsi="Raleway Light"/>
            <w:sz w:val="24"/>
            <w:szCs w:val="24"/>
          </w:rPr>
          <w:id w:val="-303389083"/>
          <w:showingPlcHdr/>
          <w:picture/>
        </w:sdtPr>
        <w:sdtEndPr/>
        <w:sdtContent>
          <w:r w:rsidR="008F7C16" w:rsidRPr="00267EC5">
            <w:rPr>
              <w:rFonts w:ascii="Raleway Light" w:hAnsi="Raleway Light"/>
              <w:noProof/>
              <w:sz w:val="24"/>
              <w:szCs w:val="24"/>
              <w:lang w:eastAsia="en-CA"/>
            </w:rPr>
            <w:drawing>
              <wp:inline distT="0" distB="0" distL="0" distR="0" wp14:anchorId="766964AD" wp14:editId="444827B9">
                <wp:extent cx="914400" cy="914400"/>
                <wp:effectExtent l="0" t="0" r="0" b="0"/>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r w:rsidR="008F7C16" w:rsidRPr="00267EC5">
        <w:rPr>
          <w:rFonts w:ascii="Raleway Light" w:hAnsi="Raleway Light"/>
          <w:sz w:val="24"/>
          <w:szCs w:val="24"/>
        </w:rPr>
        <w:t xml:space="preserve"> (Place LOGO)</w:t>
      </w:r>
    </w:p>
    <w:p w14:paraId="1B7BC15C" w14:textId="77777777" w:rsidR="00267EC5" w:rsidRDefault="00267EC5" w:rsidP="008F7C16">
      <w:pPr>
        <w:rPr>
          <w:rFonts w:ascii="Raleway Light" w:hAnsi="Raleway Light"/>
          <w:sz w:val="24"/>
          <w:szCs w:val="24"/>
        </w:rPr>
      </w:pPr>
    </w:p>
    <w:p w14:paraId="4ABF7084" w14:textId="77777777" w:rsidR="00067C08" w:rsidRDefault="00067C08" w:rsidP="008F7C16">
      <w:pPr>
        <w:rPr>
          <w:rFonts w:ascii="Raleway Light" w:hAnsi="Raleway Light"/>
          <w:sz w:val="24"/>
          <w:szCs w:val="24"/>
        </w:rPr>
      </w:pPr>
    </w:p>
    <w:p w14:paraId="1815D1D2" w14:textId="77777777" w:rsidR="00067C08" w:rsidRPr="00267EC5" w:rsidRDefault="00067C08" w:rsidP="008F7C16">
      <w:pPr>
        <w:rPr>
          <w:rFonts w:ascii="Raleway Light" w:hAnsi="Raleway Light"/>
          <w:sz w:val="24"/>
          <w:szCs w:val="24"/>
        </w:rPr>
      </w:pPr>
    </w:p>
    <w:p w14:paraId="1FB27FBD" w14:textId="77777777" w:rsidR="008F7C16" w:rsidRPr="00267EC5" w:rsidRDefault="008F7C16" w:rsidP="008F7C16">
      <w:pPr>
        <w:pStyle w:val="Regular"/>
        <w:spacing w:after="120"/>
        <w:rPr>
          <w:rFonts w:asciiTheme="majorHAnsi" w:hAnsiTheme="majorHAnsi" w:cstheme="majorHAnsi"/>
          <w:b/>
          <w:sz w:val="18"/>
          <w:szCs w:val="18"/>
        </w:rPr>
      </w:pPr>
      <w:r w:rsidRPr="00267EC5">
        <w:rPr>
          <w:rFonts w:asciiTheme="majorHAnsi" w:hAnsiTheme="majorHAnsi" w:cstheme="majorHAnsi"/>
          <w:b/>
          <w:sz w:val="18"/>
          <w:szCs w:val="18"/>
        </w:rPr>
        <w:t>Medical Disclaimer</w:t>
      </w:r>
    </w:p>
    <w:p w14:paraId="6ACBF223" w14:textId="7EE2E7E5" w:rsidR="00635CF8" w:rsidRDefault="008F7C16" w:rsidP="008F7C16">
      <w:pPr>
        <w:pStyle w:val="Regular"/>
        <w:rPr>
          <w:rFonts w:asciiTheme="majorHAnsi" w:hAnsiTheme="majorHAnsi" w:cstheme="majorHAnsi"/>
          <w:sz w:val="18"/>
          <w:szCs w:val="18"/>
        </w:rPr>
      </w:pPr>
      <w:r w:rsidRPr="00267EC5">
        <w:rPr>
          <w:rFonts w:asciiTheme="majorHAnsi" w:hAnsiTheme="majorHAnsi" w:cstheme="majorHAnsi"/>
          <w:sz w:val="18"/>
          <w:szCs w:val="18"/>
        </w:rPr>
        <w:t>All information contained in this document is for informational purposes only. It is not intended to diagnose, treat, cure, or prevent health problems. For all serious health issues, please contact a medical or nutrition practitioner. The information provided in this program is based on the best knowledge of the author at the time of writing, and we do not assume liability for the information within this program, be it direct or indirect, consequential, special, exemplary, or other damages. In all circumstances, it is always wise to consult your physician before changing your diet, taking supplements, or starting any exercise or health program.</w:t>
      </w:r>
    </w:p>
    <w:sdt>
      <w:sdtPr>
        <w:rPr>
          <w:rFonts w:asciiTheme="minorHAnsi" w:eastAsiaTheme="minorHAnsi" w:hAnsiTheme="minorHAnsi" w:cstheme="minorBidi"/>
          <w:color w:val="auto"/>
          <w:kern w:val="2"/>
          <w:sz w:val="22"/>
          <w:szCs w:val="22"/>
          <w:lang w:val="en-CA"/>
          <w14:ligatures w14:val="standardContextual"/>
        </w:rPr>
        <w:id w:val="761649753"/>
        <w:docPartObj>
          <w:docPartGallery w:val="Table of Contents"/>
          <w:docPartUnique/>
        </w:docPartObj>
      </w:sdtPr>
      <w:sdtEndPr>
        <w:rPr>
          <w:b/>
          <w:bCs/>
          <w:noProof/>
        </w:rPr>
      </w:sdtEndPr>
      <w:sdtContent>
        <w:p w14:paraId="51E3EF30" w14:textId="2FACD647" w:rsidR="00E8382D" w:rsidRPr="00E8382D" w:rsidRDefault="00E8382D">
          <w:pPr>
            <w:pStyle w:val="TOCHeading"/>
            <w:rPr>
              <w:rFonts w:ascii="Raleway Light" w:hAnsi="Raleway Light"/>
              <w:color w:val="7030A0"/>
            </w:rPr>
          </w:pPr>
          <w:r w:rsidRPr="00E8382D">
            <w:rPr>
              <w:rFonts w:ascii="Raleway Light" w:hAnsi="Raleway Light"/>
              <w:color w:val="7030A0"/>
            </w:rPr>
            <w:t>Table of Contents</w:t>
          </w:r>
        </w:p>
        <w:p w14:paraId="63357943" w14:textId="0AF697E8" w:rsidR="005054B0" w:rsidRPr="005054B0" w:rsidRDefault="00E8382D">
          <w:pPr>
            <w:pStyle w:val="TOC1"/>
            <w:tabs>
              <w:tab w:val="right" w:leader="dot" w:pos="9350"/>
            </w:tabs>
            <w:rPr>
              <w:rFonts w:ascii="Raleway Light" w:eastAsiaTheme="minorEastAsia" w:hAnsi="Raleway Light"/>
              <w:noProof/>
              <w:sz w:val="24"/>
              <w:szCs w:val="24"/>
              <w:lang w:eastAsia="en-CA"/>
            </w:rPr>
          </w:pPr>
          <w:r w:rsidRPr="00E8382D">
            <w:rPr>
              <w:rFonts w:ascii="Raleway Light" w:hAnsi="Raleway Light"/>
            </w:rPr>
            <w:fldChar w:fldCharType="begin"/>
          </w:r>
          <w:r w:rsidRPr="00E8382D">
            <w:rPr>
              <w:rFonts w:ascii="Raleway Light" w:hAnsi="Raleway Light"/>
            </w:rPr>
            <w:instrText xml:space="preserve"> TOC \o "1-3" \h \z \u </w:instrText>
          </w:r>
          <w:r w:rsidRPr="00E8382D">
            <w:rPr>
              <w:rFonts w:ascii="Raleway Light" w:hAnsi="Raleway Light"/>
            </w:rPr>
            <w:fldChar w:fldCharType="separate"/>
          </w:r>
          <w:hyperlink w:anchor="_Toc192252128" w:history="1">
            <w:r w:rsidR="005054B0" w:rsidRPr="005054B0">
              <w:rPr>
                <w:rStyle w:val="Hyperlink"/>
                <w:rFonts w:ascii="Raleway Light" w:hAnsi="Raleway Light"/>
                <w:noProof/>
              </w:rPr>
              <w:t>Epigenetic Food &amp; Lifestyle Guide for Optimal Gene Expression</w:t>
            </w:r>
            <w:r w:rsidR="005054B0" w:rsidRPr="005054B0">
              <w:rPr>
                <w:rFonts w:ascii="Raleway Light" w:hAnsi="Raleway Light"/>
                <w:noProof/>
                <w:webHidden/>
              </w:rPr>
              <w:tab/>
            </w:r>
            <w:r w:rsidR="005054B0" w:rsidRPr="005054B0">
              <w:rPr>
                <w:rFonts w:ascii="Raleway Light" w:hAnsi="Raleway Light"/>
                <w:noProof/>
                <w:webHidden/>
              </w:rPr>
              <w:fldChar w:fldCharType="begin"/>
            </w:r>
            <w:r w:rsidR="005054B0" w:rsidRPr="005054B0">
              <w:rPr>
                <w:rFonts w:ascii="Raleway Light" w:hAnsi="Raleway Light"/>
                <w:noProof/>
                <w:webHidden/>
              </w:rPr>
              <w:instrText xml:space="preserve"> PAGEREF _Toc192252128 \h </w:instrText>
            </w:r>
            <w:r w:rsidR="005054B0" w:rsidRPr="005054B0">
              <w:rPr>
                <w:rFonts w:ascii="Raleway Light" w:hAnsi="Raleway Light"/>
                <w:noProof/>
                <w:webHidden/>
              </w:rPr>
            </w:r>
            <w:r w:rsidR="005054B0" w:rsidRPr="005054B0">
              <w:rPr>
                <w:rFonts w:ascii="Raleway Light" w:hAnsi="Raleway Light"/>
                <w:noProof/>
                <w:webHidden/>
              </w:rPr>
              <w:fldChar w:fldCharType="separate"/>
            </w:r>
            <w:r w:rsidR="005054B0" w:rsidRPr="005054B0">
              <w:rPr>
                <w:rFonts w:ascii="Raleway Light" w:hAnsi="Raleway Light"/>
                <w:noProof/>
                <w:webHidden/>
              </w:rPr>
              <w:t>4</w:t>
            </w:r>
            <w:r w:rsidR="005054B0" w:rsidRPr="005054B0">
              <w:rPr>
                <w:rFonts w:ascii="Raleway Light" w:hAnsi="Raleway Light"/>
                <w:noProof/>
                <w:webHidden/>
              </w:rPr>
              <w:fldChar w:fldCharType="end"/>
            </w:r>
          </w:hyperlink>
        </w:p>
        <w:p w14:paraId="1579FC8C" w14:textId="61B50DEC" w:rsidR="005054B0" w:rsidRPr="005054B0" w:rsidRDefault="005054B0">
          <w:pPr>
            <w:pStyle w:val="TOC1"/>
            <w:tabs>
              <w:tab w:val="right" w:leader="dot" w:pos="9350"/>
            </w:tabs>
            <w:rPr>
              <w:rFonts w:ascii="Raleway Light" w:eastAsiaTheme="minorEastAsia" w:hAnsi="Raleway Light"/>
              <w:noProof/>
              <w:sz w:val="24"/>
              <w:szCs w:val="24"/>
              <w:lang w:eastAsia="en-CA"/>
            </w:rPr>
          </w:pPr>
          <w:hyperlink w:anchor="_Toc192252129" w:history="1">
            <w:r w:rsidRPr="005054B0">
              <w:rPr>
                <w:rStyle w:val="Hyperlink"/>
                <w:rFonts w:ascii="Raleway Light" w:hAnsi="Raleway Light"/>
                <w:noProof/>
              </w:rPr>
              <w:t>Epigenetic Foods: Nutrients That Influence Gene Expression</w:t>
            </w:r>
            <w:r w:rsidRPr="005054B0">
              <w:rPr>
                <w:rFonts w:ascii="Raleway Light" w:hAnsi="Raleway Light"/>
                <w:noProof/>
                <w:webHidden/>
              </w:rPr>
              <w:tab/>
            </w:r>
            <w:r w:rsidRPr="005054B0">
              <w:rPr>
                <w:rFonts w:ascii="Raleway Light" w:hAnsi="Raleway Light"/>
                <w:noProof/>
                <w:webHidden/>
              </w:rPr>
              <w:fldChar w:fldCharType="begin"/>
            </w:r>
            <w:r w:rsidRPr="005054B0">
              <w:rPr>
                <w:rFonts w:ascii="Raleway Light" w:hAnsi="Raleway Light"/>
                <w:noProof/>
                <w:webHidden/>
              </w:rPr>
              <w:instrText xml:space="preserve"> PAGEREF _Toc192252129 \h </w:instrText>
            </w:r>
            <w:r w:rsidRPr="005054B0">
              <w:rPr>
                <w:rFonts w:ascii="Raleway Light" w:hAnsi="Raleway Light"/>
                <w:noProof/>
                <w:webHidden/>
              </w:rPr>
            </w:r>
            <w:r w:rsidRPr="005054B0">
              <w:rPr>
                <w:rFonts w:ascii="Raleway Light" w:hAnsi="Raleway Light"/>
                <w:noProof/>
                <w:webHidden/>
              </w:rPr>
              <w:fldChar w:fldCharType="separate"/>
            </w:r>
            <w:r w:rsidRPr="005054B0">
              <w:rPr>
                <w:rFonts w:ascii="Raleway Light" w:hAnsi="Raleway Light"/>
                <w:noProof/>
                <w:webHidden/>
              </w:rPr>
              <w:t>4</w:t>
            </w:r>
            <w:r w:rsidRPr="005054B0">
              <w:rPr>
                <w:rFonts w:ascii="Raleway Light" w:hAnsi="Raleway Light"/>
                <w:noProof/>
                <w:webHidden/>
              </w:rPr>
              <w:fldChar w:fldCharType="end"/>
            </w:r>
          </w:hyperlink>
        </w:p>
        <w:p w14:paraId="03DA4E58" w14:textId="4E1FC9EC" w:rsidR="005054B0" w:rsidRPr="005054B0" w:rsidRDefault="005054B0">
          <w:pPr>
            <w:pStyle w:val="TOC1"/>
            <w:tabs>
              <w:tab w:val="right" w:leader="dot" w:pos="9350"/>
            </w:tabs>
            <w:rPr>
              <w:rFonts w:ascii="Raleway Light" w:eastAsiaTheme="minorEastAsia" w:hAnsi="Raleway Light"/>
              <w:noProof/>
              <w:sz w:val="24"/>
              <w:szCs w:val="24"/>
              <w:lang w:eastAsia="en-CA"/>
            </w:rPr>
          </w:pPr>
          <w:hyperlink w:anchor="_Toc192252130" w:history="1">
            <w:r w:rsidRPr="005054B0">
              <w:rPr>
                <w:rStyle w:val="Hyperlink"/>
                <w:rFonts w:ascii="Raleway Light" w:hAnsi="Raleway Light"/>
                <w:noProof/>
              </w:rPr>
              <w:t>Epigenetic Lifestyle Strategies</w:t>
            </w:r>
            <w:r w:rsidRPr="005054B0">
              <w:rPr>
                <w:rFonts w:ascii="Raleway Light" w:hAnsi="Raleway Light"/>
                <w:noProof/>
                <w:webHidden/>
              </w:rPr>
              <w:tab/>
            </w:r>
            <w:r w:rsidRPr="005054B0">
              <w:rPr>
                <w:rFonts w:ascii="Raleway Light" w:hAnsi="Raleway Light"/>
                <w:noProof/>
                <w:webHidden/>
              </w:rPr>
              <w:fldChar w:fldCharType="begin"/>
            </w:r>
            <w:r w:rsidRPr="005054B0">
              <w:rPr>
                <w:rFonts w:ascii="Raleway Light" w:hAnsi="Raleway Light"/>
                <w:noProof/>
                <w:webHidden/>
              </w:rPr>
              <w:instrText xml:space="preserve"> PAGEREF _Toc192252130 \h </w:instrText>
            </w:r>
            <w:r w:rsidRPr="005054B0">
              <w:rPr>
                <w:rFonts w:ascii="Raleway Light" w:hAnsi="Raleway Light"/>
                <w:noProof/>
                <w:webHidden/>
              </w:rPr>
            </w:r>
            <w:r w:rsidRPr="005054B0">
              <w:rPr>
                <w:rFonts w:ascii="Raleway Light" w:hAnsi="Raleway Light"/>
                <w:noProof/>
                <w:webHidden/>
              </w:rPr>
              <w:fldChar w:fldCharType="separate"/>
            </w:r>
            <w:r w:rsidRPr="005054B0">
              <w:rPr>
                <w:rFonts w:ascii="Raleway Light" w:hAnsi="Raleway Light"/>
                <w:noProof/>
                <w:webHidden/>
              </w:rPr>
              <w:t>6</w:t>
            </w:r>
            <w:r w:rsidRPr="005054B0">
              <w:rPr>
                <w:rFonts w:ascii="Raleway Light" w:hAnsi="Raleway Light"/>
                <w:noProof/>
                <w:webHidden/>
              </w:rPr>
              <w:fldChar w:fldCharType="end"/>
            </w:r>
          </w:hyperlink>
        </w:p>
        <w:p w14:paraId="68FC4462" w14:textId="70878AD0" w:rsidR="005054B0" w:rsidRPr="005054B0" w:rsidRDefault="005054B0">
          <w:pPr>
            <w:pStyle w:val="TOC1"/>
            <w:tabs>
              <w:tab w:val="right" w:leader="dot" w:pos="9350"/>
            </w:tabs>
            <w:rPr>
              <w:rFonts w:ascii="Raleway Light" w:eastAsiaTheme="minorEastAsia" w:hAnsi="Raleway Light"/>
              <w:noProof/>
              <w:sz w:val="24"/>
              <w:szCs w:val="24"/>
              <w:lang w:eastAsia="en-CA"/>
            </w:rPr>
          </w:pPr>
          <w:hyperlink w:anchor="_Toc192252131" w:history="1">
            <w:r w:rsidRPr="005054B0">
              <w:rPr>
                <w:rStyle w:val="Hyperlink"/>
                <w:rFonts w:ascii="Raleway Light" w:hAnsi="Raleway Light"/>
                <w:noProof/>
              </w:rPr>
              <w:t>Epigenetic Action Plan</w:t>
            </w:r>
            <w:r w:rsidRPr="005054B0">
              <w:rPr>
                <w:rFonts w:ascii="Raleway Light" w:hAnsi="Raleway Light"/>
                <w:noProof/>
                <w:webHidden/>
              </w:rPr>
              <w:tab/>
            </w:r>
            <w:r w:rsidRPr="005054B0">
              <w:rPr>
                <w:rFonts w:ascii="Raleway Light" w:hAnsi="Raleway Light"/>
                <w:noProof/>
                <w:webHidden/>
              </w:rPr>
              <w:fldChar w:fldCharType="begin"/>
            </w:r>
            <w:r w:rsidRPr="005054B0">
              <w:rPr>
                <w:rFonts w:ascii="Raleway Light" w:hAnsi="Raleway Light"/>
                <w:noProof/>
                <w:webHidden/>
              </w:rPr>
              <w:instrText xml:space="preserve"> PAGEREF _Toc192252131 \h </w:instrText>
            </w:r>
            <w:r w:rsidRPr="005054B0">
              <w:rPr>
                <w:rFonts w:ascii="Raleway Light" w:hAnsi="Raleway Light"/>
                <w:noProof/>
                <w:webHidden/>
              </w:rPr>
            </w:r>
            <w:r w:rsidRPr="005054B0">
              <w:rPr>
                <w:rFonts w:ascii="Raleway Light" w:hAnsi="Raleway Light"/>
                <w:noProof/>
                <w:webHidden/>
              </w:rPr>
              <w:fldChar w:fldCharType="separate"/>
            </w:r>
            <w:r w:rsidRPr="005054B0">
              <w:rPr>
                <w:rFonts w:ascii="Raleway Light" w:hAnsi="Raleway Light"/>
                <w:noProof/>
                <w:webHidden/>
              </w:rPr>
              <w:t>8</w:t>
            </w:r>
            <w:r w:rsidRPr="005054B0">
              <w:rPr>
                <w:rFonts w:ascii="Raleway Light" w:hAnsi="Raleway Light"/>
                <w:noProof/>
                <w:webHidden/>
              </w:rPr>
              <w:fldChar w:fldCharType="end"/>
            </w:r>
          </w:hyperlink>
        </w:p>
        <w:p w14:paraId="305BDEE1" w14:textId="30D84935" w:rsidR="00E8382D" w:rsidRDefault="00E8382D">
          <w:r w:rsidRPr="00E8382D">
            <w:rPr>
              <w:rFonts w:ascii="Raleway Light" w:hAnsi="Raleway Light"/>
              <w:b/>
              <w:bCs/>
              <w:noProof/>
            </w:rPr>
            <w:fldChar w:fldCharType="end"/>
          </w:r>
        </w:p>
      </w:sdtContent>
    </w:sdt>
    <w:p w14:paraId="1B184770" w14:textId="77777777" w:rsidR="00635CF8" w:rsidRDefault="00635CF8" w:rsidP="008F7C16">
      <w:pPr>
        <w:pStyle w:val="Regular"/>
        <w:rPr>
          <w:rFonts w:asciiTheme="majorHAnsi" w:hAnsiTheme="majorHAnsi" w:cstheme="majorHAnsi"/>
          <w:sz w:val="18"/>
          <w:szCs w:val="18"/>
        </w:rPr>
      </w:pPr>
    </w:p>
    <w:p w14:paraId="1D477D11" w14:textId="77777777" w:rsidR="00E8382D" w:rsidRDefault="00E8382D" w:rsidP="008F7C16">
      <w:pPr>
        <w:pStyle w:val="Regular"/>
        <w:rPr>
          <w:rFonts w:asciiTheme="majorHAnsi" w:hAnsiTheme="majorHAnsi" w:cstheme="majorHAnsi"/>
          <w:sz w:val="18"/>
          <w:szCs w:val="18"/>
        </w:rPr>
      </w:pPr>
    </w:p>
    <w:p w14:paraId="3D1A41D2" w14:textId="77777777" w:rsidR="00E8382D" w:rsidRDefault="00E8382D" w:rsidP="008F7C16">
      <w:pPr>
        <w:pStyle w:val="Regular"/>
        <w:rPr>
          <w:rFonts w:asciiTheme="majorHAnsi" w:hAnsiTheme="majorHAnsi" w:cstheme="majorHAnsi"/>
          <w:sz w:val="18"/>
          <w:szCs w:val="18"/>
        </w:rPr>
      </w:pPr>
    </w:p>
    <w:p w14:paraId="3C3BB5B3" w14:textId="77777777" w:rsidR="00E8382D" w:rsidRDefault="00E8382D" w:rsidP="008F7C16">
      <w:pPr>
        <w:pStyle w:val="Regular"/>
        <w:rPr>
          <w:rFonts w:asciiTheme="majorHAnsi" w:hAnsiTheme="majorHAnsi" w:cstheme="majorHAnsi"/>
          <w:sz w:val="18"/>
          <w:szCs w:val="18"/>
        </w:rPr>
      </w:pPr>
    </w:p>
    <w:p w14:paraId="07A78AF5" w14:textId="77777777" w:rsidR="00E8382D" w:rsidRDefault="00E8382D" w:rsidP="008F7C16">
      <w:pPr>
        <w:pStyle w:val="Regular"/>
        <w:rPr>
          <w:rFonts w:asciiTheme="majorHAnsi" w:hAnsiTheme="majorHAnsi" w:cstheme="majorHAnsi"/>
          <w:sz w:val="18"/>
          <w:szCs w:val="18"/>
        </w:rPr>
      </w:pPr>
    </w:p>
    <w:p w14:paraId="5691CBED" w14:textId="77777777" w:rsidR="00E8382D" w:rsidRDefault="00E8382D" w:rsidP="008F7C16">
      <w:pPr>
        <w:pStyle w:val="Regular"/>
        <w:rPr>
          <w:rFonts w:asciiTheme="majorHAnsi" w:hAnsiTheme="majorHAnsi" w:cstheme="majorHAnsi"/>
          <w:sz w:val="18"/>
          <w:szCs w:val="18"/>
        </w:rPr>
      </w:pPr>
    </w:p>
    <w:p w14:paraId="2BD3A530" w14:textId="77777777" w:rsidR="00E8382D" w:rsidRDefault="00E8382D" w:rsidP="008F7C16">
      <w:pPr>
        <w:pStyle w:val="Regular"/>
        <w:rPr>
          <w:rFonts w:asciiTheme="majorHAnsi" w:hAnsiTheme="majorHAnsi" w:cstheme="majorHAnsi"/>
          <w:sz w:val="18"/>
          <w:szCs w:val="18"/>
        </w:rPr>
      </w:pPr>
    </w:p>
    <w:p w14:paraId="5FA6D98B" w14:textId="77777777" w:rsidR="00E8382D" w:rsidRDefault="00E8382D" w:rsidP="008F7C16">
      <w:pPr>
        <w:pStyle w:val="Regular"/>
        <w:rPr>
          <w:rFonts w:asciiTheme="majorHAnsi" w:hAnsiTheme="majorHAnsi" w:cstheme="majorHAnsi"/>
          <w:sz w:val="18"/>
          <w:szCs w:val="18"/>
        </w:rPr>
      </w:pPr>
    </w:p>
    <w:p w14:paraId="6AE238BC" w14:textId="77777777" w:rsidR="00E8382D" w:rsidRDefault="00E8382D" w:rsidP="008F7C16">
      <w:pPr>
        <w:pStyle w:val="Regular"/>
        <w:rPr>
          <w:rFonts w:asciiTheme="majorHAnsi" w:hAnsiTheme="majorHAnsi" w:cstheme="majorHAnsi"/>
          <w:sz w:val="18"/>
          <w:szCs w:val="18"/>
        </w:rPr>
      </w:pPr>
    </w:p>
    <w:p w14:paraId="7101A68A" w14:textId="77777777" w:rsidR="00E8382D" w:rsidRDefault="00E8382D" w:rsidP="008F7C16">
      <w:pPr>
        <w:pStyle w:val="Regular"/>
        <w:rPr>
          <w:rFonts w:asciiTheme="majorHAnsi" w:hAnsiTheme="majorHAnsi" w:cstheme="majorHAnsi"/>
          <w:sz w:val="18"/>
          <w:szCs w:val="18"/>
        </w:rPr>
      </w:pPr>
    </w:p>
    <w:p w14:paraId="03BAD314" w14:textId="77777777" w:rsidR="00E8382D" w:rsidRDefault="00E8382D" w:rsidP="008F7C16">
      <w:pPr>
        <w:pStyle w:val="Regular"/>
        <w:rPr>
          <w:rFonts w:asciiTheme="majorHAnsi" w:hAnsiTheme="majorHAnsi" w:cstheme="majorHAnsi"/>
          <w:sz w:val="18"/>
          <w:szCs w:val="18"/>
        </w:rPr>
      </w:pPr>
    </w:p>
    <w:p w14:paraId="0E4389BF" w14:textId="77777777" w:rsidR="00E8382D" w:rsidRDefault="00E8382D" w:rsidP="008F7C16">
      <w:pPr>
        <w:pStyle w:val="Regular"/>
        <w:rPr>
          <w:rFonts w:asciiTheme="majorHAnsi" w:hAnsiTheme="majorHAnsi" w:cstheme="majorHAnsi"/>
          <w:sz w:val="18"/>
          <w:szCs w:val="18"/>
        </w:rPr>
      </w:pPr>
    </w:p>
    <w:p w14:paraId="7B3B4740" w14:textId="77777777" w:rsidR="00E8382D" w:rsidRDefault="00E8382D" w:rsidP="008F7C16">
      <w:pPr>
        <w:pStyle w:val="Regular"/>
        <w:rPr>
          <w:rFonts w:asciiTheme="majorHAnsi" w:hAnsiTheme="majorHAnsi" w:cstheme="majorHAnsi"/>
          <w:sz w:val="18"/>
          <w:szCs w:val="18"/>
        </w:rPr>
      </w:pPr>
    </w:p>
    <w:p w14:paraId="013258C2" w14:textId="77777777" w:rsidR="00E8382D" w:rsidRDefault="00E8382D" w:rsidP="008F7C16">
      <w:pPr>
        <w:pStyle w:val="Regular"/>
        <w:rPr>
          <w:rFonts w:asciiTheme="majorHAnsi" w:hAnsiTheme="majorHAnsi" w:cstheme="majorHAnsi"/>
          <w:sz w:val="18"/>
          <w:szCs w:val="18"/>
        </w:rPr>
      </w:pPr>
    </w:p>
    <w:p w14:paraId="63A048A5" w14:textId="77777777" w:rsidR="00E8382D" w:rsidRDefault="00E8382D" w:rsidP="008F7C16">
      <w:pPr>
        <w:pStyle w:val="Regular"/>
        <w:rPr>
          <w:rFonts w:asciiTheme="majorHAnsi" w:hAnsiTheme="majorHAnsi" w:cstheme="majorHAnsi"/>
          <w:sz w:val="18"/>
          <w:szCs w:val="18"/>
        </w:rPr>
      </w:pPr>
    </w:p>
    <w:p w14:paraId="768971DD" w14:textId="77777777" w:rsidR="00E8382D" w:rsidRDefault="00E8382D" w:rsidP="008F7C16">
      <w:pPr>
        <w:pStyle w:val="Regular"/>
        <w:rPr>
          <w:rFonts w:asciiTheme="majorHAnsi" w:hAnsiTheme="majorHAnsi" w:cstheme="majorHAnsi"/>
          <w:sz w:val="18"/>
          <w:szCs w:val="18"/>
        </w:rPr>
      </w:pPr>
    </w:p>
    <w:p w14:paraId="27279008" w14:textId="77777777" w:rsidR="00E8382D" w:rsidRDefault="00E8382D" w:rsidP="008F7C16">
      <w:pPr>
        <w:pStyle w:val="Regular"/>
        <w:rPr>
          <w:rFonts w:asciiTheme="majorHAnsi" w:hAnsiTheme="majorHAnsi" w:cstheme="majorHAnsi"/>
          <w:sz w:val="18"/>
          <w:szCs w:val="18"/>
        </w:rPr>
      </w:pPr>
    </w:p>
    <w:p w14:paraId="1334BC9B" w14:textId="77777777" w:rsidR="00E8382D" w:rsidRDefault="00E8382D" w:rsidP="008F7C16">
      <w:pPr>
        <w:pStyle w:val="Regular"/>
        <w:rPr>
          <w:rFonts w:asciiTheme="majorHAnsi" w:hAnsiTheme="majorHAnsi" w:cstheme="majorHAnsi"/>
          <w:sz w:val="18"/>
          <w:szCs w:val="18"/>
        </w:rPr>
      </w:pPr>
    </w:p>
    <w:p w14:paraId="069B8C6D" w14:textId="77777777" w:rsidR="00E8382D" w:rsidRDefault="00E8382D" w:rsidP="008F7C16">
      <w:pPr>
        <w:pStyle w:val="Regular"/>
        <w:rPr>
          <w:rFonts w:asciiTheme="majorHAnsi" w:hAnsiTheme="majorHAnsi" w:cstheme="majorHAnsi"/>
          <w:sz w:val="18"/>
          <w:szCs w:val="18"/>
        </w:rPr>
      </w:pPr>
    </w:p>
    <w:p w14:paraId="77214FD2" w14:textId="77777777" w:rsidR="00E8382D" w:rsidRDefault="00E8382D" w:rsidP="008F7C16">
      <w:pPr>
        <w:pStyle w:val="Regular"/>
        <w:rPr>
          <w:rFonts w:asciiTheme="majorHAnsi" w:hAnsiTheme="majorHAnsi" w:cstheme="majorHAnsi"/>
          <w:sz w:val="18"/>
          <w:szCs w:val="18"/>
        </w:rPr>
      </w:pPr>
    </w:p>
    <w:p w14:paraId="14631B48" w14:textId="77777777" w:rsidR="00E8382D" w:rsidRDefault="00E8382D" w:rsidP="008F7C16">
      <w:pPr>
        <w:pStyle w:val="Regular"/>
        <w:rPr>
          <w:rFonts w:asciiTheme="majorHAnsi" w:hAnsiTheme="majorHAnsi" w:cstheme="majorHAnsi"/>
          <w:sz w:val="18"/>
          <w:szCs w:val="18"/>
        </w:rPr>
      </w:pPr>
    </w:p>
    <w:p w14:paraId="7CB1BB21" w14:textId="77777777" w:rsidR="00067C08" w:rsidRDefault="00067C08" w:rsidP="008F7C16">
      <w:pPr>
        <w:pStyle w:val="Regular"/>
        <w:rPr>
          <w:rFonts w:asciiTheme="majorHAnsi" w:hAnsiTheme="majorHAnsi" w:cstheme="majorHAnsi"/>
          <w:sz w:val="18"/>
          <w:szCs w:val="18"/>
        </w:rPr>
      </w:pPr>
    </w:p>
    <w:p w14:paraId="2CBFA1FF" w14:textId="77777777" w:rsidR="00E8382D" w:rsidRPr="00267EC5" w:rsidRDefault="00E8382D" w:rsidP="008F7C16">
      <w:pPr>
        <w:pStyle w:val="Regular"/>
        <w:rPr>
          <w:rFonts w:asciiTheme="majorHAnsi" w:hAnsiTheme="majorHAnsi" w:cstheme="majorHAnsi"/>
          <w:sz w:val="18"/>
          <w:szCs w:val="18"/>
        </w:rPr>
      </w:pPr>
    </w:p>
    <w:p w14:paraId="0FE3C656" w14:textId="01CF004A" w:rsidR="00CE6CF1" w:rsidRPr="00267EC5" w:rsidRDefault="00CE6CF1" w:rsidP="004D3B23">
      <w:pPr>
        <w:pStyle w:val="Heading1"/>
        <w:spacing w:before="0" w:after="0" w:line="240" w:lineRule="auto"/>
      </w:pPr>
      <w:bookmarkStart w:id="0" w:name="_Toc192252128"/>
      <w:r w:rsidRPr="00267EC5">
        <w:lastRenderedPageBreak/>
        <w:t>Epigenetic Food &amp; Lifestyle Guide for Optimal Gene Expression</w:t>
      </w:r>
      <w:bookmarkEnd w:id="0"/>
    </w:p>
    <w:p w14:paraId="11B46A67" w14:textId="77777777" w:rsidR="002B490C" w:rsidRDefault="002B490C" w:rsidP="004D3B23">
      <w:pPr>
        <w:spacing w:after="0" w:line="240" w:lineRule="auto"/>
        <w:rPr>
          <w:rFonts w:ascii="Raleway Light" w:hAnsi="Raleway Light"/>
          <w:b/>
          <w:bCs/>
          <w:sz w:val="24"/>
          <w:szCs w:val="24"/>
        </w:rPr>
      </w:pPr>
    </w:p>
    <w:p w14:paraId="303C77D5" w14:textId="27CD8001" w:rsidR="00CE6CF1" w:rsidRPr="00267EC5" w:rsidRDefault="003C6295" w:rsidP="004D3B23">
      <w:pPr>
        <w:spacing w:after="0" w:line="240" w:lineRule="auto"/>
        <w:rPr>
          <w:rFonts w:ascii="Raleway Light" w:hAnsi="Raleway Light"/>
          <w:b/>
          <w:bCs/>
          <w:sz w:val="24"/>
          <w:szCs w:val="24"/>
        </w:rPr>
      </w:pPr>
      <w:r w:rsidRPr="00267EC5">
        <w:rPr>
          <w:rFonts w:ascii="Raleway Light" w:hAnsi="Raleway Light"/>
          <w:noProof/>
          <w:sz w:val="24"/>
          <w:szCs w:val="24"/>
        </w:rPr>
        <w:drawing>
          <wp:anchor distT="0" distB="0" distL="114300" distR="114300" simplePos="0" relativeHeight="251658240" behindDoc="0" locked="0" layoutInCell="1" allowOverlap="1" wp14:anchorId="42C9D5E5" wp14:editId="728EA9C3">
            <wp:simplePos x="0" y="0"/>
            <wp:positionH relativeFrom="column">
              <wp:posOffset>3413760</wp:posOffset>
            </wp:positionH>
            <wp:positionV relativeFrom="paragraph">
              <wp:posOffset>120015</wp:posOffset>
            </wp:positionV>
            <wp:extent cx="2488565" cy="1866900"/>
            <wp:effectExtent l="38100" t="38100" r="102235" b="95250"/>
            <wp:wrapSquare wrapText="bothSides"/>
            <wp:docPr id="1849478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8565" cy="186690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E6CF1" w:rsidRPr="00267EC5">
        <w:rPr>
          <w:rFonts w:ascii="Raleway Light" w:hAnsi="Raleway Light"/>
          <w:b/>
          <w:bCs/>
          <w:sz w:val="24"/>
          <w:szCs w:val="24"/>
        </w:rPr>
        <w:t>The Power of Epigenetics</w:t>
      </w:r>
    </w:p>
    <w:p w14:paraId="694D7425" w14:textId="4B0ED391" w:rsidR="00CE6CF1" w:rsidRPr="00267EC5" w:rsidRDefault="00CE6CF1" w:rsidP="00CE6CF1">
      <w:pPr>
        <w:rPr>
          <w:rFonts w:ascii="Raleway Light" w:hAnsi="Raleway Light"/>
          <w:sz w:val="24"/>
          <w:szCs w:val="24"/>
        </w:rPr>
      </w:pPr>
      <w:r w:rsidRPr="00267EC5">
        <w:rPr>
          <w:rFonts w:ascii="Raleway Light" w:hAnsi="Raleway Light"/>
          <w:sz w:val="24"/>
          <w:szCs w:val="24"/>
        </w:rPr>
        <w:t xml:space="preserve">Epigenetics explores how lifestyle and environmental factors influence gene expression without altering DNA sequences. </w:t>
      </w:r>
      <w:r w:rsidR="00732781" w:rsidRPr="00267EC5">
        <w:rPr>
          <w:rFonts w:ascii="Raleway Light" w:hAnsi="Raleway Light"/>
          <w:sz w:val="24"/>
          <w:szCs w:val="24"/>
        </w:rPr>
        <w:t>How</w:t>
      </w:r>
      <w:r w:rsidRPr="00267EC5">
        <w:rPr>
          <w:rFonts w:ascii="Raleway Light" w:hAnsi="Raleway Light"/>
          <w:sz w:val="24"/>
          <w:szCs w:val="24"/>
        </w:rPr>
        <w:t xml:space="preserve"> genes are turned on or off affects metabolism, hormone balance, immune function, and overall health.</w:t>
      </w:r>
    </w:p>
    <w:p w14:paraId="1A11FD74" w14:textId="72B9A974" w:rsidR="00CE6CF1" w:rsidRPr="00267EC5" w:rsidRDefault="00CE6CF1" w:rsidP="00CE6CF1">
      <w:pPr>
        <w:rPr>
          <w:rFonts w:ascii="Raleway Light" w:hAnsi="Raleway Light"/>
          <w:sz w:val="24"/>
          <w:szCs w:val="24"/>
        </w:rPr>
      </w:pPr>
      <w:r w:rsidRPr="00267EC5">
        <w:rPr>
          <w:rFonts w:ascii="Raleway Light" w:hAnsi="Raleway Light"/>
          <w:sz w:val="24"/>
          <w:szCs w:val="24"/>
        </w:rPr>
        <w:t>Three primary mechanisms regulate gene expression:</w:t>
      </w:r>
    </w:p>
    <w:p w14:paraId="3F34FF71" w14:textId="1F5673BB" w:rsidR="00CE6CF1" w:rsidRPr="00267EC5" w:rsidRDefault="00CE6CF1" w:rsidP="00CE6CF1">
      <w:pPr>
        <w:rPr>
          <w:rFonts w:ascii="Raleway Light" w:hAnsi="Raleway Light"/>
          <w:sz w:val="24"/>
          <w:szCs w:val="24"/>
        </w:rPr>
      </w:pPr>
      <w:r w:rsidRPr="00267EC5">
        <w:rPr>
          <w:rFonts w:ascii="Raleway Light" w:hAnsi="Raleway Light"/>
          <w:b/>
          <w:bCs/>
          <w:sz w:val="24"/>
          <w:szCs w:val="24"/>
        </w:rPr>
        <w:t>DNA Methylation</w:t>
      </w:r>
      <w:r w:rsidRPr="00267EC5">
        <w:rPr>
          <w:rFonts w:ascii="Raleway Light" w:hAnsi="Raleway Light"/>
          <w:sz w:val="24"/>
          <w:szCs w:val="24"/>
        </w:rPr>
        <w:t xml:space="preserve"> – The process of adding methyl groups to DNA, silencing or activating specific genes.</w:t>
      </w:r>
    </w:p>
    <w:p w14:paraId="6F3863A5" w14:textId="731605AF" w:rsidR="00CE6CF1" w:rsidRPr="00267EC5" w:rsidRDefault="00CE6CF1" w:rsidP="00CE6CF1">
      <w:pPr>
        <w:rPr>
          <w:rFonts w:ascii="Raleway Light" w:hAnsi="Raleway Light"/>
          <w:sz w:val="24"/>
          <w:szCs w:val="24"/>
        </w:rPr>
      </w:pPr>
      <w:r w:rsidRPr="00267EC5">
        <w:rPr>
          <w:rFonts w:ascii="Raleway Light" w:hAnsi="Raleway Light"/>
          <w:b/>
          <w:bCs/>
          <w:sz w:val="24"/>
          <w:szCs w:val="24"/>
        </w:rPr>
        <w:t>Histone Modification</w:t>
      </w:r>
      <w:r w:rsidRPr="00267EC5">
        <w:rPr>
          <w:rFonts w:ascii="Raleway Light" w:hAnsi="Raleway Light"/>
          <w:sz w:val="24"/>
          <w:szCs w:val="24"/>
        </w:rPr>
        <w:t xml:space="preserve"> – Alters how tightly DNA is wrapped around proteins, controlling gene accessibility.</w:t>
      </w:r>
    </w:p>
    <w:p w14:paraId="6153A9B9" w14:textId="38168824" w:rsidR="00CE6CF1" w:rsidRPr="00267EC5" w:rsidRDefault="00CE6CF1" w:rsidP="00CE6CF1">
      <w:pPr>
        <w:rPr>
          <w:rFonts w:ascii="Raleway Light" w:hAnsi="Raleway Light"/>
          <w:sz w:val="24"/>
          <w:szCs w:val="24"/>
        </w:rPr>
      </w:pPr>
      <w:r w:rsidRPr="00267EC5">
        <w:rPr>
          <w:rFonts w:ascii="Raleway Light" w:hAnsi="Raleway Light"/>
          <w:b/>
          <w:bCs/>
          <w:sz w:val="24"/>
          <w:szCs w:val="24"/>
        </w:rPr>
        <w:t>Non-Coding RNA (ncRNA) Regulation</w:t>
      </w:r>
      <w:r w:rsidRPr="00267EC5">
        <w:rPr>
          <w:rFonts w:ascii="Raleway Light" w:hAnsi="Raleway Light"/>
          <w:sz w:val="24"/>
          <w:szCs w:val="24"/>
        </w:rPr>
        <w:t xml:space="preserve"> – Small RNA molecules that fine-tune genetic activity, particularly in metabolic and inflammatory pathways.</w:t>
      </w:r>
    </w:p>
    <w:p w14:paraId="48B300C0" w14:textId="7C4C81CC" w:rsidR="00CE6CF1" w:rsidRPr="00267EC5" w:rsidRDefault="00CE6CF1" w:rsidP="00CE6CF1">
      <w:pPr>
        <w:rPr>
          <w:rFonts w:ascii="Raleway Light" w:hAnsi="Raleway Light"/>
          <w:sz w:val="24"/>
          <w:szCs w:val="24"/>
        </w:rPr>
      </w:pPr>
      <w:r w:rsidRPr="00267EC5">
        <w:rPr>
          <w:rFonts w:ascii="Raleway Light" w:hAnsi="Raleway Light"/>
          <w:sz w:val="24"/>
          <w:szCs w:val="24"/>
        </w:rPr>
        <w:t>By selecting nutrient-dense foods and engaging in targeted lifestyle habits, gene expression can be optimized to promote hormonal balance, longevity, cognitive function, and disease prevention.</w:t>
      </w:r>
    </w:p>
    <w:p w14:paraId="16309540" w14:textId="755D11A9" w:rsidR="00CE6CF1" w:rsidRPr="00267EC5" w:rsidRDefault="00CE6CF1" w:rsidP="004D3B23">
      <w:pPr>
        <w:pStyle w:val="Heading1"/>
        <w:spacing w:before="0" w:after="0" w:line="240" w:lineRule="auto"/>
      </w:pPr>
      <w:bookmarkStart w:id="1" w:name="_Toc192252129"/>
      <w:r w:rsidRPr="00267EC5">
        <w:t>Epigenetic Foods: Nutrients That Influence Gene Expression</w:t>
      </w:r>
      <w:bookmarkEnd w:id="1"/>
    </w:p>
    <w:p w14:paraId="42698C85" w14:textId="77777777" w:rsidR="004D3B23" w:rsidRDefault="004D3B23" w:rsidP="004D3B23">
      <w:pPr>
        <w:spacing w:after="0" w:line="240" w:lineRule="auto"/>
        <w:rPr>
          <w:rFonts w:ascii="Raleway Light" w:hAnsi="Raleway Light"/>
          <w:b/>
          <w:bCs/>
          <w:sz w:val="24"/>
          <w:szCs w:val="24"/>
        </w:rPr>
      </w:pPr>
    </w:p>
    <w:p w14:paraId="60DA875F" w14:textId="2B24EB74" w:rsidR="00CE6CF1" w:rsidRPr="00267EC5" w:rsidRDefault="00CE6CF1" w:rsidP="004D3B23">
      <w:pPr>
        <w:spacing w:after="0" w:line="240" w:lineRule="auto"/>
        <w:rPr>
          <w:rFonts w:ascii="Raleway Light" w:hAnsi="Raleway Light"/>
          <w:b/>
          <w:bCs/>
          <w:sz w:val="24"/>
          <w:szCs w:val="24"/>
        </w:rPr>
      </w:pPr>
      <w:r w:rsidRPr="00267EC5">
        <w:rPr>
          <w:rFonts w:ascii="Raleway Light" w:hAnsi="Raleway Light"/>
          <w:b/>
          <w:bCs/>
          <w:sz w:val="24"/>
          <w:szCs w:val="24"/>
        </w:rPr>
        <w:t>Foods That Support DNA Methylation</w:t>
      </w:r>
    </w:p>
    <w:p w14:paraId="18201592" w14:textId="367E434A" w:rsidR="00CE6CF1" w:rsidRPr="00267EC5" w:rsidRDefault="00CE6CF1" w:rsidP="00CE6CF1">
      <w:pPr>
        <w:rPr>
          <w:rFonts w:ascii="Raleway Light" w:hAnsi="Raleway Light"/>
          <w:sz w:val="24"/>
          <w:szCs w:val="24"/>
        </w:rPr>
      </w:pPr>
      <w:r w:rsidRPr="00267EC5">
        <w:rPr>
          <w:rFonts w:ascii="Raleway Light" w:hAnsi="Raleway Light"/>
          <w:sz w:val="24"/>
          <w:szCs w:val="24"/>
        </w:rPr>
        <w:t>Methylation-supportive foods provide essential nutrients that help activate or silence genes involved in detoxification, inflammation, and cellular repair.</w:t>
      </w:r>
    </w:p>
    <w:p w14:paraId="661486B5" w14:textId="2464AB34" w:rsidR="00CE6CF1" w:rsidRPr="0049433E" w:rsidRDefault="00CE6CF1" w:rsidP="00CE6CF1">
      <w:pPr>
        <w:rPr>
          <w:rFonts w:ascii="Raleway Light" w:hAnsi="Raleway Light"/>
          <w:b/>
          <w:bCs/>
          <w:sz w:val="24"/>
          <w:szCs w:val="24"/>
          <w:u w:val="single"/>
        </w:rPr>
      </w:pPr>
      <w:r w:rsidRPr="0049433E">
        <w:rPr>
          <w:rFonts w:ascii="Raleway Light" w:hAnsi="Raleway Light"/>
          <w:b/>
          <w:bCs/>
          <w:sz w:val="24"/>
          <w:szCs w:val="24"/>
          <w:u w:val="single"/>
        </w:rPr>
        <w:t>Methylation-Boosting Foods:</w:t>
      </w:r>
    </w:p>
    <w:p w14:paraId="3C80B8AD" w14:textId="5629F256" w:rsidR="00CE6CF1" w:rsidRPr="00267EC5" w:rsidRDefault="00CE6CF1" w:rsidP="00CE6CF1">
      <w:pPr>
        <w:rPr>
          <w:rFonts w:ascii="Raleway Light" w:hAnsi="Raleway Light"/>
          <w:sz w:val="24"/>
          <w:szCs w:val="24"/>
        </w:rPr>
      </w:pPr>
      <w:r w:rsidRPr="00C55E12">
        <w:rPr>
          <w:rFonts w:ascii="Raleway Light" w:hAnsi="Raleway Light"/>
          <w:b/>
          <w:bCs/>
          <w:color w:val="538135" w:themeColor="accent6" w:themeShade="BF"/>
          <w:sz w:val="24"/>
          <w:szCs w:val="24"/>
        </w:rPr>
        <w:t>B vitamins (B6, B9, B12):</w:t>
      </w:r>
      <w:r w:rsidRPr="00C55E12">
        <w:rPr>
          <w:rFonts w:ascii="Raleway Light" w:hAnsi="Raleway Light"/>
          <w:color w:val="538135" w:themeColor="accent6" w:themeShade="BF"/>
          <w:sz w:val="24"/>
          <w:szCs w:val="24"/>
        </w:rPr>
        <w:t xml:space="preserve"> </w:t>
      </w:r>
      <w:r w:rsidRPr="00267EC5">
        <w:rPr>
          <w:rFonts w:ascii="Raleway Light" w:hAnsi="Raleway Light"/>
          <w:sz w:val="24"/>
          <w:szCs w:val="24"/>
        </w:rPr>
        <w:t>Dark leafy greens, liver, eggs, salmon, lentils, asparagus, sunflower seeds</w:t>
      </w:r>
    </w:p>
    <w:p w14:paraId="3139A668" w14:textId="0C5F45DD" w:rsidR="00CE6CF1" w:rsidRPr="00267EC5" w:rsidRDefault="00CE6CF1" w:rsidP="00CE6CF1">
      <w:pPr>
        <w:rPr>
          <w:rFonts w:ascii="Raleway Light" w:hAnsi="Raleway Light"/>
          <w:sz w:val="24"/>
          <w:szCs w:val="24"/>
        </w:rPr>
      </w:pPr>
      <w:r w:rsidRPr="00C55E12">
        <w:rPr>
          <w:rFonts w:ascii="Raleway Light" w:hAnsi="Raleway Light"/>
          <w:b/>
          <w:bCs/>
          <w:color w:val="538135" w:themeColor="accent6" w:themeShade="BF"/>
          <w:sz w:val="24"/>
          <w:szCs w:val="24"/>
        </w:rPr>
        <w:t>Choline:</w:t>
      </w:r>
      <w:r w:rsidRPr="00C55E12">
        <w:rPr>
          <w:rFonts w:ascii="Raleway Light" w:hAnsi="Raleway Light"/>
          <w:color w:val="538135" w:themeColor="accent6" w:themeShade="BF"/>
          <w:sz w:val="24"/>
          <w:szCs w:val="24"/>
        </w:rPr>
        <w:t xml:space="preserve"> </w:t>
      </w:r>
      <w:r w:rsidRPr="00267EC5">
        <w:rPr>
          <w:rFonts w:ascii="Raleway Light" w:hAnsi="Raleway Light"/>
          <w:sz w:val="24"/>
          <w:szCs w:val="24"/>
        </w:rPr>
        <w:t>Eggs, fish, turkey, shiitake mushrooms, cruciferous vegetables such as broccoli, Brussels sprouts, and cabbage</w:t>
      </w:r>
    </w:p>
    <w:p w14:paraId="0BB1AA4B" w14:textId="60F70B3D" w:rsidR="00CE6CF1" w:rsidRPr="00267EC5" w:rsidRDefault="00CE6CF1" w:rsidP="00CE6CF1">
      <w:pPr>
        <w:rPr>
          <w:rFonts w:ascii="Raleway Light" w:hAnsi="Raleway Light"/>
          <w:sz w:val="24"/>
          <w:szCs w:val="24"/>
        </w:rPr>
      </w:pPr>
      <w:r w:rsidRPr="00C55E12">
        <w:rPr>
          <w:rFonts w:ascii="Raleway Light" w:hAnsi="Raleway Light"/>
          <w:b/>
          <w:bCs/>
          <w:color w:val="538135" w:themeColor="accent6" w:themeShade="BF"/>
          <w:sz w:val="24"/>
          <w:szCs w:val="24"/>
        </w:rPr>
        <w:t>Betaine:</w:t>
      </w:r>
      <w:r w:rsidRPr="00C55E12">
        <w:rPr>
          <w:rFonts w:ascii="Raleway Light" w:hAnsi="Raleway Light"/>
          <w:color w:val="538135" w:themeColor="accent6" w:themeShade="BF"/>
          <w:sz w:val="24"/>
          <w:szCs w:val="24"/>
        </w:rPr>
        <w:t xml:space="preserve"> </w:t>
      </w:r>
      <w:r w:rsidRPr="00267EC5">
        <w:rPr>
          <w:rFonts w:ascii="Raleway Light" w:hAnsi="Raleway Light"/>
          <w:sz w:val="24"/>
          <w:szCs w:val="24"/>
        </w:rPr>
        <w:t>Beets, quinoa, spinach, whole wheat, rye</w:t>
      </w:r>
    </w:p>
    <w:p w14:paraId="39DEAFCD" w14:textId="46718C5D" w:rsidR="00CE6CF1" w:rsidRPr="00267EC5" w:rsidRDefault="00CE6CF1" w:rsidP="00CE6CF1">
      <w:pPr>
        <w:rPr>
          <w:rFonts w:ascii="Raleway Light" w:hAnsi="Raleway Light"/>
          <w:sz w:val="24"/>
          <w:szCs w:val="24"/>
        </w:rPr>
      </w:pPr>
      <w:r w:rsidRPr="00C55E12">
        <w:rPr>
          <w:rFonts w:ascii="Raleway Light" w:hAnsi="Raleway Light"/>
          <w:b/>
          <w:bCs/>
          <w:color w:val="538135" w:themeColor="accent6" w:themeShade="BF"/>
          <w:sz w:val="24"/>
          <w:szCs w:val="24"/>
        </w:rPr>
        <w:t>Zinc and magnesium:</w:t>
      </w:r>
      <w:r w:rsidRPr="00C55E12">
        <w:rPr>
          <w:rFonts w:ascii="Raleway Light" w:hAnsi="Raleway Light"/>
          <w:color w:val="538135" w:themeColor="accent6" w:themeShade="BF"/>
          <w:sz w:val="24"/>
          <w:szCs w:val="24"/>
        </w:rPr>
        <w:t xml:space="preserve"> </w:t>
      </w:r>
      <w:r w:rsidRPr="00267EC5">
        <w:rPr>
          <w:rFonts w:ascii="Raleway Light" w:hAnsi="Raleway Light"/>
          <w:sz w:val="24"/>
          <w:szCs w:val="24"/>
        </w:rPr>
        <w:t>Pumpkin seeds, cashews, almonds, chickpeas, cacao, avocados</w:t>
      </w:r>
    </w:p>
    <w:p w14:paraId="2F0B19ED" w14:textId="01463A4E" w:rsidR="00CE6CF1" w:rsidRPr="00267EC5" w:rsidRDefault="00CE6CF1" w:rsidP="00CE6CF1">
      <w:pPr>
        <w:rPr>
          <w:rFonts w:ascii="Raleway Light" w:hAnsi="Raleway Light"/>
          <w:sz w:val="24"/>
          <w:szCs w:val="24"/>
        </w:rPr>
      </w:pPr>
      <w:r w:rsidRPr="00C55E12">
        <w:rPr>
          <w:rFonts w:ascii="Raleway Light" w:hAnsi="Raleway Light"/>
          <w:b/>
          <w:bCs/>
          <w:color w:val="538135" w:themeColor="accent6" w:themeShade="BF"/>
          <w:sz w:val="24"/>
          <w:szCs w:val="24"/>
        </w:rPr>
        <w:t>Methionine-rich proteins:</w:t>
      </w:r>
      <w:r w:rsidRPr="00C55E12">
        <w:rPr>
          <w:rFonts w:ascii="Raleway Light" w:hAnsi="Raleway Light"/>
          <w:color w:val="538135" w:themeColor="accent6" w:themeShade="BF"/>
          <w:sz w:val="24"/>
          <w:szCs w:val="24"/>
        </w:rPr>
        <w:t xml:space="preserve"> </w:t>
      </w:r>
      <w:r w:rsidRPr="00267EC5">
        <w:rPr>
          <w:rFonts w:ascii="Raleway Light" w:hAnsi="Raleway Light"/>
          <w:sz w:val="24"/>
          <w:szCs w:val="24"/>
        </w:rPr>
        <w:t>Wild-caught fish, pasture-raised poultry, grass-fed beef, shellfish</w:t>
      </w:r>
    </w:p>
    <w:p w14:paraId="57EE5364" w14:textId="2ABD32CF" w:rsidR="00CE6CF1" w:rsidRPr="00267EC5" w:rsidRDefault="00B51FC5" w:rsidP="00CE6CF1">
      <w:pPr>
        <w:rPr>
          <w:rFonts w:ascii="Raleway Light" w:hAnsi="Raleway Light"/>
          <w:sz w:val="24"/>
          <w:szCs w:val="24"/>
        </w:rPr>
      </w:pPr>
      <w:r w:rsidRPr="00267EC5">
        <w:rPr>
          <w:rFonts w:ascii="Raleway Light" w:hAnsi="Raleway Light"/>
          <w:noProof/>
          <w:sz w:val="24"/>
          <w:szCs w:val="24"/>
        </w:rPr>
        <w:lastRenderedPageBreak/>
        <w:drawing>
          <wp:anchor distT="0" distB="0" distL="114300" distR="114300" simplePos="0" relativeHeight="251659264" behindDoc="0" locked="0" layoutInCell="1" allowOverlap="1" wp14:anchorId="7C65E9C0" wp14:editId="062FE616">
            <wp:simplePos x="0" y="0"/>
            <wp:positionH relativeFrom="page">
              <wp:posOffset>3999865</wp:posOffset>
            </wp:positionH>
            <wp:positionV relativeFrom="paragraph">
              <wp:posOffset>480060</wp:posOffset>
            </wp:positionV>
            <wp:extent cx="2700020" cy="1798320"/>
            <wp:effectExtent l="38100" t="38100" r="100330" b="87630"/>
            <wp:wrapSquare wrapText="bothSides"/>
            <wp:docPr id="15916873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0020" cy="179832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E6CF1" w:rsidRPr="00C55E12">
        <w:rPr>
          <w:rFonts w:ascii="Raleway Light" w:hAnsi="Raleway Light"/>
          <w:b/>
          <w:bCs/>
          <w:color w:val="538135" w:themeColor="accent6" w:themeShade="BF"/>
          <w:sz w:val="24"/>
          <w:szCs w:val="24"/>
        </w:rPr>
        <w:t>Polyphenols for methylation balance</w:t>
      </w:r>
      <w:r w:rsidR="00CE6CF1" w:rsidRPr="00267EC5">
        <w:rPr>
          <w:rFonts w:ascii="Raleway Light" w:hAnsi="Raleway Light"/>
          <w:sz w:val="24"/>
          <w:szCs w:val="24"/>
        </w:rPr>
        <w:t>: Green tea, berries, turmeric, olive oil, pomegranates</w:t>
      </w:r>
    </w:p>
    <w:p w14:paraId="022BD759" w14:textId="116A0136" w:rsidR="00CE6CF1" w:rsidRPr="00C55E12" w:rsidRDefault="00CE6CF1" w:rsidP="00CE6CF1">
      <w:pPr>
        <w:rPr>
          <w:rFonts w:ascii="Raleway Light" w:hAnsi="Raleway Light"/>
          <w:b/>
          <w:bCs/>
          <w:i/>
          <w:iCs/>
          <w:sz w:val="24"/>
          <w:szCs w:val="24"/>
        </w:rPr>
      </w:pPr>
      <w:r w:rsidRPr="00C55E12">
        <w:rPr>
          <w:rFonts w:ascii="Raleway Light" w:hAnsi="Raleway Light"/>
          <w:b/>
          <w:bCs/>
          <w:i/>
          <w:iCs/>
          <w:sz w:val="24"/>
          <w:szCs w:val="24"/>
        </w:rPr>
        <w:t>Methylation Disruptors:</w:t>
      </w:r>
    </w:p>
    <w:p w14:paraId="66F114EC" w14:textId="17C8A80F" w:rsidR="00CE6CF1" w:rsidRPr="001A04E3" w:rsidRDefault="00CE6CF1" w:rsidP="001A04E3">
      <w:pPr>
        <w:pStyle w:val="ListParagraph"/>
        <w:numPr>
          <w:ilvl w:val="0"/>
          <w:numId w:val="2"/>
        </w:numPr>
        <w:rPr>
          <w:rFonts w:ascii="Raleway Light" w:hAnsi="Raleway Light"/>
          <w:sz w:val="24"/>
          <w:szCs w:val="24"/>
        </w:rPr>
      </w:pPr>
      <w:r w:rsidRPr="001A04E3">
        <w:rPr>
          <w:rFonts w:ascii="Raleway Light" w:hAnsi="Raleway Light"/>
          <w:sz w:val="24"/>
          <w:szCs w:val="24"/>
        </w:rPr>
        <w:t>Processed foods high in refined sugars</w:t>
      </w:r>
    </w:p>
    <w:p w14:paraId="49BC864A" w14:textId="1C073FD3" w:rsidR="00CE6CF1" w:rsidRPr="001A04E3" w:rsidRDefault="00CE6CF1" w:rsidP="001A04E3">
      <w:pPr>
        <w:pStyle w:val="ListParagraph"/>
        <w:numPr>
          <w:ilvl w:val="0"/>
          <w:numId w:val="2"/>
        </w:numPr>
        <w:rPr>
          <w:rFonts w:ascii="Raleway Light" w:hAnsi="Raleway Light"/>
          <w:sz w:val="24"/>
          <w:szCs w:val="24"/>
        </w:rPr>
      </w:pPr>
      <w:r w:rsidRPr="001A04E3">
        <w:rPr>
          <w:rFonts w:ascii="Raleway Light" w:hAnsi="Raleway Light"/>
          <w:sz w:val="24"/>
          <w:szCs w:val="24"/>
        </w:rPr>
        <w:t>Excessive alcohol, interfering with methylation pathways</w:t>
      </w:r>
    </w:p>
    <w:p w14:paraId="6078AC95" w14:textId="460A04C9" w:rsidR="00CE6CF1" w:rsidRPr="001A04E3" w:rsidRDefault="00CE6CF1" w:rsidP="001A04E3">
      <w:pPr>
        <w:pStyle w:val="ListParagraph"/>
        <w:numPr>
          <w:ilvl w:val="0"/>
          <w:numId w:val="2"/>
        </w:numPr>
        <w:rPr>
          <w:rFonts w:ascii="Raleway Light" w:hAnsi="Raleway Light"/>
          <w:sz w:val="24"/>
          <w:szCs w:val="24"/>
        </w:rPr>
      </w:pPr>
      <w:r w:rsidRPr="001A04E3">
        <w:rPr>
          <w:rFonts w:ascii="Raleway Light" w:hAnsi="Raleway Light"/>
          <w:sz w:val="24"/>
          <w:szCs w:val="24"/>
        </w:rPr>
        <w:t>Heavy metals, pesticides, and environmental toxins</w:t>
      </w:r>
    </w:p>
    <w:p w14:paraId="1081B8F5" w14:textId="0E4BBE53" w:rsidR="00CE6CF1" w:rsidRPr="002403B7" w:rsidRDefault="00CE6CF1" w:rsidP="00CE6CF1">
      <w:pPr>
        <w:rPr>
          <w:rFonts w:ascii="Raleway Light" w:hAnsi="Raleway Light"/>
          <w:b/>
          <w:bCs/>
          <w:sz w:val="24"/>
          <w:szCs w:val="24"/>
        </w:rPr>
      </w:pPr>
      <w:r w:rsidRPr="002403B7">
        <w:rPr>
          <w:rFonts w:ascii="Raleway Light" w:hAnsi="Raleway Light"/>
          <w:b/>
          <w:bCs/>
          <w:sz w:val="24"/>
          <w:szCs w:val="24"/>
        </w:rPr>
        <w:t>Foods That Enhance Histone Modification</w:t>
      </w:r>
    </w:p>
    <w:p w14:paraId="5529D2B9" w14:textId="2616B592" w:rsidR="00CE6CF1" w:rsidRPr="00267EC5" w:rsidRDefault="00CE6CF1" w:rsidP="00CE6CF1">
      <w:pPr>
        <w:rPr>
          <w:rFonts w:ascii="Raleway Light" w:hAnsi="Raleway Light"/>
          <w:sz w:val="24"/>
          <w:szCs w:val="24"/>
        </w:rPr>
      </w:pPr>
      <w:r w:rsidRPr="00267EC5">
        <w:rPr>
          <w:rFonts w:ascii="Raleway Light" w:hAnsi="Raleway Light"/>
          <w:sz w:val="24"/>
          <w:szCs w:val="24"/>
        </w:rPr>
        <w:t>Histone-modifying nutrients help genes remain accessible, supporting anti-inflammatory pathways and metabolic function.</w:t>
      </w:r>
    </w:p>
    <w:p w14:paraId="6E3B1BF7" w14:textId="3CAAB9EC" w:rsidR="00CE6CF1" w:rsidRPr="002403B7" w:rsidRDefault="00CE6CF1" w:rsidP="00CE6CF1">
      <w:pPr>
        <w:rPr>
          <w:rFonts w:ascii="Raleway Light" w:hAnsi="Raleway Light"/>
          <w:b/>
          <w:bCs/>
          <w:sz w:val="24"/>
          <w:szCs w:val="24"/>
          <w:u w:val="single"/>
        </w:rPr>
      </w:pPr>
      <w:r w:rsidRPr="002403B7">
        <w:rPr>
          <w:rFonts w:ascii="Raleway Light" w:hAnsi="Raleway Light"/>
          <w:b/>
          <w:bCs/>
          <w:sz w:val="24"/>
          <w:szCs w:val="24"/>
          <w:u w:val="single"/>
        </w:rPr>
        <w:t>Histone-Modifying Foods:</w:t>
      </w:r>
    </w:p>
    <w:p w14:paraId="6CACB4E2" w14:textId="1FAA0F44" w:rsidR="00CE6CF1" w:rsidRPr="00267EC5" w:rsidRDefault="00CE6CF1" w:rsidP="00CE6CF1">
      <w:pPr>
        <w:rPr>
          <w:rFonts w:ascii="Raleway Light" w:hAnsi="Raleway Light"/>
          <w:sz w:val="24"/>
          <w:szCs w:val="24"/>
        </w:rPr>
      </w:pPr>
      <w:r w:rsidRPr="002403B7">
        <w:rPr>
          <w:rFonts w:ascii="Raleway Light" w:hAnsi="Raleway Light"/>
          <w:b/>
          <w:bCs/>
          <w:color w:val="7030A0"/>
          <w:sz w:val="24"/>
          <w:szCs w:val="24"/>
        </w:rPr>
        <w:t xml:space="preserve">Polyphenols that enhance histone acetylation: </w:t>
      </w:r>
      <w:r w:rsidRPr="00267EC5">
        <w:rPr>
          <w:rFonts w:ascii="Raleway Light" w:hAnsi="Raleway Light"/>
          <w:sz w:val="24"/>
          <w:szCs w:val="24"/>
        </w:rPr>
        <w:t>Green tea, dark chocolate, berries, turmeric, red wine (resveratrol), olives, artichokes, cocoa</w:t>
      </w:r>
    </w:p>
    <w:p w14:paraId="38A44082" w14:textId="7CAB751D" w:rsidR="00CE6CF1" w:rsidRPr="00267EC5" w:rsidRDefault="003C6295" w:rsidP="00CE6CF1">
      <w:pPr>
        <w:rPr>
          <w:rFonts w:ascii="Raleway Light" w:hAnsi="Raleway Light"/>
          <w:sz w:val="24"/>
          <w:szCs w:val="24"/>
        </w:rPr>
      </w:pPr>
      <w:r w:rsidRPr="002403B7">
        <w:rPr>
          <w:rFonts w:ascii="Raleway Light" w:hAnsi="Raleway Light"/>
          <w:b/>
          <w:bCs/>
          <w:noProof/>
          <w:color w:val="7030A0"/>
          <w:sz w:val="24"/>
          <w:szCs w:val="24"/>
        </w:rPr>
        <w:drawing>
          <wp:anchor distT="0" distB="0" distL="114300" distR="114300" simplePos="0" relativeHeight="251660288" behindDoc="0" locked="0" layoutInCell="1" allowOverlap="1" wp14:anchorId="35BF529B" wp14:editId="3DF4886B">
            <wp:simplePos x="0" y="0"/>
            <wp:positionH relativeFrom="column">
              <wp:posOffset>45720</wp:posOffset>
            </wp:positionH>
            <wp:positionV relativeFrom="paragraph">
              <wp:posOffset>52705</wp:posOffset>
            </wp:positionV>
            <wp:extent cx="2613660" cy="1743710"/>
            <wp:effectExtent l="38100" t="38100" r="91440" b="104140"/>
            <wp:wrapSquare wrapText="bothSides"/>
            <wp:docPr id="1141954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3660" cy="174371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E6CF1" w:rsidRPr="002403B7">
        <w:rPr>
          <w:rFonts w:ascii="Raleway Light" w:hAnsi="Raleway Light"/>
          <w:b/>
          <w:bCs/>
          <w:color w:val="7030A0"/>
          <w:sz w:val="24"/>
          <w:szCs w:val="24"/>
        </w:rPr>
        <w:t>Sulforaphane for detox and histone modulation:</w:t>
      </w:r>
      <w:r w:rsidR="00CE6CF1" w:rsidRPr="002403B7">
        <w:rPr>
          <w:rFonts w:ascii="Raleway Light" w:hAnsi="Raleway Light"/>
          <w:color w:val="7030A0"/>
          <w:sz w:val="24"/>
          <w:szCs w:val="24"/>
        </w:rPr>
        <w:t xml:space="preserve"> </w:t>
      </w:r>
      <w:r w:rsidR="00CE6CF1" w:rsidRPr="00267EC5">
        <w:rPr>
          <w:rFonts w:ascii="Raleway Light" w:hAnsi="Raleway Light"/>
          <w:sz w:val="24"/>
          <w:szCs w:val="24"/>
        </w:rPr>
        <w:t xml:space="preserve">Broccoli, Brussels sprouts, cauliflower, cabbage, </w:t>
      </w:r>
      <w:proofErr w:type="spellStart"/>
      <w:r w:rsidR="00CE6CF1" w:rsidRPr="00267EC5">
        <w:rPr>
          <w:rFonts w:ascii="Raleway Light" w:hAnsi="Raleway Light"/>
          <w:sz w:val="24"/>
          <w:szCs w:val="24"/>
        </w:rPr>
        <w:t>bok</w:t>
      </w:r>
      <w:proofErr w:type="spellEnd"/>
      <w:r w:rsidR="00CE6CF1" w:rsidRPr="00267EC5">
        <w:rPr>
          <w:rFonts w:ascii="Raleway Light" w:hAnsi="Raleway Light"/>
          <w:sz w:val="24"/>
          <w:szCs w:val="24"/>
        </w:rPr>
        <w:t xml:space="preserve"> choy, arugula, radishes</w:t>
      </w:r>
    </w:p>
    <w:p w14:paraId="104B7F31" w14:textId="012BC9BE" w:rsidR="00CE6CF1" w:rsidRPr="00267EC5" w:rsidRDefault="00CE6CF1" w:rsidP="00CE6CF1">
      <w:pPr>
        <w:rPr>
          <w:rFonts w:ascii="Raleway Light" w:hAnsi="Raleway Light"/>
          <w:sz w:val="24"/>
          <w:szCs w:val="24"/>
        </w:rPr>
      </w:pPr>
      <w:r w:rsidRPr="002403B7">
        <w:rPr>
          <w:rFonts w:ascii="Raleway Light" w:hAnsi="Raleway Light"/>
          <w:b/>
          <w:bCs/>
          <w:color w:val="7030A0"/>
          <w:sz w:val="24"/>
          <w:szCs w:val="24"/>
        </w:rPr>
        <w:t>Curcumin for histone-modifying properties:</w:t>
      </w:r>
      <w:r w:rsidRPr="002403B7">
        <w:rPr>
          <w:rFonts w:ascii="Raleway Light" w:hAnsi="Raleway Light"/>
          <w:color w:val="7030A0"/>
          <w:sz w:val="24"/>
          <w:szCs w:val="24"/>
        </w:rPr>
        <w:t xml:space="preserve"> </w:t>
      </w:r>
      <w:r w:rsidRPr="00267EC5">
        <w:rPr>
          <w:rFonts w:ascii="Raleway Light" w:hAnsi="Raleway Light"/>
          <w:sz w:val="24"/>
          <w:szCs w:val="24"/>
        </w:rPr>
        <w:t>Turmeric, mustard seeds, curry powder</w:t>
      </w:r>
    </w:p>
    <w:p w14:paraId="3B5B249D" w14:textId="05DED204" w:rsidR="00CE6CF1" w:rsidRPr="00267EC5" w:rsidRDefault="00CE6CF1" w:rsidP="00CE6CF1">
      <w:pPr>
        <w:rPr>
          <w:rFonts w:ascii="Raleway Light" w:hAnsi="Raleway Light"/>
          <w:sz w:val="24"/>
          <w:szCs w:val="24"/>
        </w:rPr>
      </w:pPr>
      <w:r w:rsidRPr="002C38B2">
        <w:rPr>
          <w:rFonts w:ascii="Raleway Light" w:hAnsi="Raleway Light"/>
          <w:b/>
          <w:bCs/>
          <w:color w:val="7030A0"/>
          <w:sz w:val="24"/>
          <w:szCs w:val="24"/>
        </w:rPr>
        <w:t>Resveratrol, a cardioprotective histone modifier:</w:t>
      </w:r>
      <w:r w:rsidRPr="002C38B2">
        <w:rPr>
          <w:rFonts w:ascii="Raleway Light" w:hAnsi="Raleway Light"/>
          <w:color w:val="7030A0"/>
          <w:sz w:val="24"/>
          <w:szCs w:val="24"/>
        </w:rPr>
        <w:t xml:space="preserve"> </w:t>
      </w:r>
      <w:r w:rsidRPr="00267EC5">
        <w:rPr>
          <w:rFonts w:ascii="Raleway Light" w:hAnsi="Raleway Light"/>
          <w:sz w:val="24"/>
          <w:szCs w:val="24"/>
        </w:rPr>
        <w:t>Red grapes, blueberries, peanuts, cranberries, mulberries</w:t>
      </w:r>
    </w:p>
    <w:p w14:paraId="32985C26" w14:textId="17650E16" w:rsidR="00CE6CF1" w:rsidRPr="00267EC5" w:rsidRDefault="00CE6CF1" w:rsidP="00CE6CF1">
      <w:pPr>
        <w:rPr>
          <w:rFonts w:ascii="Raleway Light" w:hAnsi="Raleway Light"/>
          <w:sz w:val="24"/>
          <w:szCs w:val="24"/>
        </w:rPr>
      </w:pPr>
      <w:r w:rsidRPr="002C38B2">
        <w:rPr>
          <w:rFonts w:ascii="Raleway Light" w:hAnsi="Raleway Light"/>
          <w:b/>
          <w:bCs/>
          <w:color w:val="7030A0"/>
          <w:sz w:val="24"/>
          <w:szCs w:val="24"/>
        </w:rPr>
        <w:t>Butyrate, which supports histone acetylation and gut health:</w:t>
      </w:r>
      <w:r w:rsidRPr="002C38B2">
        <w:rPr>
          <w:rFonts w:ascii="Raleway Light" w:hAnsi="Raleway Light"/>
          <w:color w:val="7030A0"/>
          <w:sz w:val="24"/>
          <w:szCs w:val="24"/>
        </w:rPr>
        <w:t xml:space="preserve"> </w:t>
      </w:r>
      <w:r w:rsidRPr="00267EC5">
        <w:rPr>
          <w:rFonts w:ascii="Raleway Light" w:hAnsi="Raleway Light"/>
          <w:sz w:val="24"/>
          <w:szCs w:val="24"/>
        </w:rPr>
        <w:t>Grass-fed butter, ghee, resistant starches such as green bananas, cooked and cooled potatoes, and legumes</w:t>
      </w:r>
    </w:p>
    <w:p w14:paraId="0A2D30D5" w14:textId="297DE1D3" w:rsidR="00CE6CF1" w:rsidRPr="001A04E3" w:rsidRDefault="00CE6CF1" w:rsidP="00CE6CF1">
      <w:pPr>
        <w:rPr>
          <w:rFonts w:ascii="Raleway Light" w:hAnsi="Raleway Light"/>
          <w:b/>
          <w:bCs/>
          <w:i/>
          <w:iCs/>
          <w:sz w:val="24"/>
          <w:szCs w:val="24"/>
        </w:rPr>
      </w:pPr>
      <w:r w:rsidRPr="001A04E3">
        <w:rPr>
          <w:rFonts w:ascii="Raleway Light" w:hAnsi="Raleway Light"/>
          <w:b/>
          <w:bCs/>
          <w:i/>
          <w:iCs/>
          <w:sz w:val="24"/>
          <w:szCs w:val="24"/>
        </w:rPr>
        <w:t>Histone Disruptors:</w:t>
      </w:r>
    </w:p>
    <w:p w14:paraId="02B72111" w14:textId="16906B58" w:rsidR="00CE6CF1" w:rsidRPr="00094324" w:rsidRDefault="00CE6CF1" w:rsidP="00094324">
      <w:pPr>
        <w:pStyle w:val="ListParagraph"/>
        <w:numPr>
          <w:ilvl w:val="0"/>
          <w:numId w:val="3"/>
        </w:numPr>
        <w:rPr>
          <w:rFonts w:ascii="Raleway Light" w:hAnsi="Raleway Light"/>
          <w:sz w:val="24"/>
          <w:szCs w:val="24"/>
        </w:rPr>
      </w:pPr>
      <w:r w:rsidRPr="00094324">
        <w:rPr>
          <w:rFonts w:ascii="Raleway Light" w:hAnsi="Raleway Light"/>
          <w:sz w:val="24"/>
          <w:szCs w:val="24"/>
        </w:rPr>
        <w:t>Processed vegetable oils that increase inflammation and disrupt histone modification</w:t>
      </w:r>
    </w:p>
    <w:p w14:paraId="467C39CE" w14:textId="51FCAA5B" w:rsidR="00CE6CF1" w:rsidRPr="00094324" w:rsidRDefault="00CE6CF1" w:rsidP="00094324">
      <w:pPr>
        <w:pStyle w:val="ListParagraph"/>
        <w:numPr>
          <w:ilvl w:val="0"/>
          <w:numId w:val="3"/>
        </w:numPr>
        <w:rPr>
          <w:rFonts w:ascii="Raleway Light" w:hAnsi="Raleway Light"/>
          <w:sz w:val="24"/>
          <w:szCs w:val="24"/>
        </w:rPr>
      </w:pPr>
      <w:r w:rsidRPr="00094324">
        <w:rPr>
          <w:rFonts w:ascii="Raleway Light" w:hAnsi="Raleway Light"/>
          <w:sz w:val="24"/>
          <w:szCs w:val="24"/>
        </w:rPr>
        <w:t>Artificial trans fats that negatively impact histone function</w:t>
      </w:r>
    </w:p>
    <w:p w14:paraId="145A0F1F" w14:textId="77777777" w:rsidR="00B51FC5" w:rsidRDefault="00B51FC5" w:rsidP="00CE6CF1">
      <w:pPr>
        <w:rPr>
          <w:rFonts w:ascii="Raleway Light" w:hAnsi="Raleway Light"/>
          <w:sz w:val="24"/>
          <w:szCs w:val="24"/>
        </w:rPr>
      </w:pPr>
    </w:p>
    <w:p w14:paraId="1118B3AD" w14:textId="77777777" w:rsidR="00B51FC5" w:rsidRDefault="00B51FC5" w:rsidP="00CE6CF1">
      <w:pPr>
        <w:rPr>
          <w:rFonts w:ascii="Raleway Light" w:hAnsi="Raleway Light"/>
          <w:sz w:val="24"/>
          <w:szCs w:val="24"/>
        </w:rPr>
      </w:pPr>
    </w:p>
    <w:p w14:paraId="5759B60D" w14:textId="77777777" w:rsidR="004D3B23" w:rsidRDefault="004D3B23" w:rsidP="00CE6CF1">
      <w:pPr>
        <w:rPr>
          <w:rFonts w:ascii="Raleway Light" w:hAnsi="Raleway Light"/>
          <w:sz w:val="24"/>
          <w:szCs w:val="24"/>
        </w:rPr>
      </w:pPr>
    </w:p>
    <w:p w14:paraId="3B847466" w14:textId="77777777" w:rsidR="004D3B23" w:rsidRDefault="004D3B23" w:rsidP="00CE6CF1">
      <w:pPr>
        <w:rPr>
          <w:rFonts w:ascii="Raleway Light" w:hAnsi="Raleway Light"/>
          <w:sz w:val="24"/>
          <w:szCs w:val="24"/>
        </w:rPr>
      </w:pPr>
    </w:p>
    <w:p w14:paraId="26C26942" w14:textId="65EE685D" w:rsidR="00CE6CF1" w:rsidRPr="00267EC5" w:rsidRDefault="00CE6CF1" w:rsidP="00CE6CF1">
      <w:pPr>
        <w:rPr>
          <w:rFonts w:ascii="Raleway Light" w:hAnsi="Raleway Light"/>
          <w:b/>
          <w:bCs/>
          <w:sz w:val="24"/>
          <w:szCs w:val="24"/>
        </w:rPr>
      </w:pPr>
      <w:r w:rsidRPr="00267EC5">
        <w:rPr>
          <w:rFonts w:ascii="Raleway Light" w:hAnsi="Raleway Light"/>
          <w:b/>
          <w:bCs/>
          <w:sz w:val="24"/>
          <w:szCs w:val="24"/>
        </w:rPr>
        <w:lastRenderedPageBreak/>
        <w:t>Foods That Regulate Non-Coding RNA</w:t>
      </w:r>
    </w:p>
    <w:p w14:paraId="1DC07375" w14:textId="652038C0" w:rsidR="00CE6CF1" w:rsidRPr="00267EC5" w:rsidRDefault="00B51FC5" w:rsidP="00CE6CF1">
      <w:pPr>
        <w:rPr>
          <w:rFonts w:ascii="Raleway Light" w:hAnsi="Raleway Light"/>
          <w:sz w:val="24"/>
          <w:szCs w:val="24"/>
        </w:rPr>
      </w:pPr>
      <w:r w:rsidRPr="00267EC5">
        <w:rPr>
          <w:rFonts w:ascii="Raleway Light" w:hAnsi="Raleway Light"/>
          <w:noProof/>
          <w:sz w:val="24"/>
          <w:szCs w:val="24"/>
        </w:rPr>
        <w:drawing>
          <wp:anchor distT="0" distB="0" distL="114300" distR="114300" simplePos="0" relativeHeight="251661312" behindDoc="0" locked="0" layoutInCell="1" allowOverlap="1" wp14:anchorId="6C1A20AC" wp14:editId="31F652FD">
            <wp:simplePos x="0" y="0"/>
            <wp:positionH relativeFrom="column">
              <wp:posOffset>3186430</wp:posOffset>
            </wp:positionH>
            <wp:positionV relativeFrom="paragraph">
              <wp:posOffset>205740</wp:posOffset>
            </wp:positionV>
            <wp:extent cx="2679065" cy="1978660"/>
            <wp:effectExtent l="0" t="0" r="6985" b="2540"/>
            <wp:wrapSquare wrapText="bothSides"/>
            <wp:docPr id="2027536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9065" cy="197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CE6CF1" w:rsidRPr="00267EC5">
        <w:rPr>
          <w:rFonts w:ascii="Raleway Light" w:hAnsi="Raleway Light"/>
          <w:sz w:val="24"/>
          <w:szCs w:val="24"/>
        </w:rPr>
        <w:t>Non-coding RNAs influence inflammation and metabolism. Certain nutrients help maintain balance in these pathways.</w:t>
      </w:r>
    </w:p>
    <w:p w14:paraId="30C2FF6A" w14:textId="7194C7C9" w:rsidR="00CE6CF1" w:rsidRPr="001A04E3" w:rsidRDefault="00CE6CF1" w:rsidP="00CE6CF1">
      <w:pPr>
        <w:rPr>
          <w:rFonts w:ascii="Raleway Light" w:hAnsi="Raleway Light"/>
          <w:b/>
          <w:bCs/>
          <w:sz w:val="24"/>
          <w:szCs w:val="24"/>
          <w:u w:val="single"/>
        </w:rPr>
      </w:pPr>
      <w:r w:rsidRPr="001A04E3">
        <w:rPr>
          <w:rFonts w:ascii="Raleway Light" w:hAnsi="Raleway Light"/>
          <w:b/>
          <w:bCs/>
          <w:sz w:val="24"/>
          <w:szCs w:val="24"/>
          <w:u w:val="single"/>
        </w:rPr>
        <w:t>Non-Coding RNA-Regulating Foods:</w:t>
      </w:r>
    </w:p>
    <w:p w14:paraId="43CD650B" w14:textId="63435E36" w:rsidR="00CE6CF1" w:rsidRPr="00267EC5" w:rsidRDefault="00CE6CF1" w:rsidP="00CE6CF1">
      <w:pPr>
        <w:rPr>
          <w:rFonts w:ascii="Raleway Light" w:hAnsi="Raleway Light"/>
          <w:sz w:val="24"/>
          <w:szCs w:val="24"/>
        </w:rPr>
      </w:pPr>
      <w:r w:rsidRPr="001A04E3">
        <w:rPr>
          <w:rFonts w:ascii="Raleway Light" w:hAnsi="Raleway Light"/>
          <w:b/>
          <w:bCs/>
          <w:color w:val="538135" w:themeColor="accent6" w:themeShade="BF"/>
          <w:sz w:val="24"/>
          <w:szCs w:val="24"/>
        </w:rPr>
        <w:t>Omega-3 fatty acids that reduce inflammatory ncRNA expression:</w:t>
      </w:r>
      <w:r w:rsidRPr="001A04E3">
        <w:rPr>
          <w:rFonts w:ascii="Raleway Light" w:hAnsi="Raleway Light"/>
          <w:color w:val="538135" w:themeColor="accent6" w:themeShade="BF"/>
          <w:sz w:val="24"/>
          <w:szCs w:val="24"/>
        </w:rPr>
        <w:t xml:space="preserve"> </w:t>
      </w:r>
      <w:r w:rsidRPr="00267EC5">
        <w:rPr>
          <w:rFonts w:ascii="Raleway Light" w:hAnsi="Raleway Light"/>
          <w:sz w:val="24"/>
          <w:szCs w:val="24"/>
        </w:rPr>
        <w:t>Wild-caught salmon, sardines, flaxseeds, chia seeds, walnuts, hemp seeds, anchovies</w:t>
      </w:r>
    </w:p>
    <w:p w14:paraId="39AA212D" w14:textId="77777777" w:rsidR="00CE6CF1" w:rsidRPr="00267EC5" w:rsidRDefault="00CE6CF1" w:rsidP="00CE6CF1">
      <w:pPr>
        <w:rPr>
          <w:rFonts w:ascii="Raleway Light" w:hAnsi="Raleway Light"/>
          <w:sz w:val="24"/>
          <w:szCs w:val="24"/>
        </w:rPr>
      </w:pPr>
      <w:r w:rsidRPr="001A04E3">
        <w:rPr>
          <w:rFonts w:ascii="Raleway Light" w:hAnsi="Raleway Light"/>
          <w:b/>
          <w:bCs/>
          <w:color w:val="538135" w:themeColor="accent6" w:themeShade="BF"/>
          <w:sz w:val="24"/>
          <w:szCs w:val="24"/>
        </w:rPr>
        <w:t>Curcumin to modulate inflammatory gene expression:</w:t>
      </w:r>
      <w:r w:rsidRPr="001A04E3">
        <w:rPr>
          <w:rFonts w:ascii="Raleway Light" w:hAnsi="Raleway Light"/>
          <w:color w:val="538135" w:themeColor="accent6" w:themeShade="BF"/>
          <w:sz w:val="24"/>
          <w:szCs w:val="24"/>
        </w:rPr>
        <w:t xml:space="preserve"> </w:t>
      </w:r>
      <w:r w:rsidRPr="00267EC5">
        <w:rPr>
          <w:rFonts w:ascii="Raleway Light" w:hAnsi="Raleway Light"/>
          <w:sz w:val="24"/>
          <w:szCs w:val="24"/>
        </w:rPr>
        <w:t>Turmeric, curry powder, ginger</w:t>
      </w:r>
    </w:p>
    <w:p w14:paraId="4EC78E71" w14:textId="41BD5015" w:rsidR="00CE6CF1" w:rsidRPr="00267EC5" w:rsidRDefault="00CE6CF1" w:rsidP="00CE6CF1">
      <w:pPr>
        <w:rPr>
          <w:rFonts w:ascii="Raleway Light" w:hAnsi="Raleway Light"/>
          <w:sz w:val="24"/>
          <w:szCs w:val="24"/>
        </w:rPr>
      </w:pPr>
      <w:r w:rsidRPr="001A04E3">
        <w:rPr>
          <w:rFonts w:ascii="Raleway Light" w:hAnsi="Raleway Light"/>
          <w:b/>
          <w:bCs/>
          <w:color w:val="538135" w:themeColor="accent6" w:themeShade="BF"/>
          <w:sz w:val="24"/>
          <w:szCs w:val="24"/>
        </w:rPr>
        <w:t xml:space="preserve">Quercetin to influence metabolic pathways: </w:t>
      </w:r>
      <w:r w:rsidRPr="00267EC5">
        <w:rPr>
          <w:rFonts w:ascii="Raleway Light" w:hAnsi="Raleway Light"/>
          <w:sz w:val="24"/>
          <w:szCs w:val="24"/>
        </w:rPr>
        <w:t>Onions, garlic, apples, citrus, capers, dark cherries</w:t>
      </w:r>
    </w:p>
    <w:p w14:paraId="58B06FBF" w14:textId="16B5FED6" w:rsidR="00CE6CF1" w:rsidRPr="00267EC5" w:rsidRDefault="00B51FC5" w:rsidP="00CE6CF1">
      <w:pPr>
        <w:rPr>
          <w:rFonts w:ascii="Raleway Light" w:hAnsi="Raleway Light"/>
          <w:sz w:val="24"/>
          <w:szCs w:val="24"/>
        </w:rPr>
      </w:pPr>
      <w:r w:rsidRPr="001A04E3">
        <w:rPr>
          <w:rFonts w:ascii="Raleway Light" w:hAnsi="Raleway Light"/>
          <w:b/>
          <w:bCs/>
          <w:noProof/>
          <w:color w:val="538135" w:themeColor="accent6" w:themeShade="BF"/>
          <w:sz w:val="24"/>
          <w:szCs w:val="24"/>
        </w:rPr>
        <w:drawing>
          <wp:anchor distT="0" distB="0" distL="114300" distR="114300" simplePos="0" relativeHeight="251662336" behindDoc="0" locked="0" layoutInCell="1" allowOverlap="1" wp14:anchorId="5F8EC296" wp14:editId="64BAF858">
            <wp:simplePos x="0" y="0"/>
            <wp:positionH relativeFrom="column">
              <wp:posOffset>22225</wp:posOffset>
            </wp:positionH>
            <wp:positionV relativeFrom="paragraph">
              <wp:posOffset>156845</wp:posOffset>
            </wp:positionV>
            <wp:extent cx="2299970" cy="1534795"/>
            <wp:effectExtent l="38100" t="38100" r="100330" b="103505"/>
            <wp:wrapSquare wrapText="bothSides"/>
            <wp:docPr id="5988186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18674" name="Picture 59881867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9970" cy="153479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E6CF1" w:rsidRPr="001A04E3">
        <w:rPr>
          <w:rFonts w:ascii="Raleway Light" w:hAnsi="Raleway Light"/>
          <w:b/>
          <w:bCs/>
          <w:color w:val="538135" w:themeColor="accent6" w:themeShade="BF"/>
          <w:sz w:val="24"/>
          <w:szCs w:val="24"/>
        </w:rPr>
        <w:t xml:space="preserve">EGCG, a green tea compound for cellular repair: </w:t>
      </w:r>
      <w:r w:rsidR="00CE6CF1" w:rsidRPr="00267EC5">
        <w:rPr>
          <w:rFonts w:ascii="Raleway Light" w:hAnsi="Raleway Light"/>
          <w:sz w:val="24"/>
          <w:szCs w:val="24"/>
        </w:rPr>
        <w:t>Green tea, matcha, oolong tea</w:t>
      </w:r>
    </w:p>
    <w:p w14:paraId="03BBE568" w14:textId="79401EB1" w:rsidR="00CE6CF1" w:rsidRPr="00267EC5" w:rsidRDefault="00CE6CF1" w:rsidP="00CE6CF1">
      <w:pPr>
        <w:rPr>
          <w:rFonts w:ascii="Raleway Light" w:hAnsi="Raleway Light"/>
          <w:sz w:val="24"/>
          <w:szCs w:val="24"/>
        </w:rPr>
      </w:pPr>
      <w:r w:rsidRPr="001A04E3">
        <w:rPr>
          <w:rFonts w:ascii="Raleway Light" w:hAnsi="Raleway Light"/>
          <w:b/>
          <w:bCs/>
          <w:color w:val="538135" w:themeColor="accent6" w:themeShade="BF"/>
          <w:sz w:val="24"/>
          <w:szCs w:val="24"/>
        </w:rPr>
        <w:t>Fermented foods that influence gut microbiome-linked ncRNA:</w:t>
      </w:r>
      <w:r w:rsidRPr="001A04E3">
        <w:rPr>
          <w:rFonts w:ascii="Raleway Light" w:hAnsi="Raleway Light"/>
          <w:color w:val="538135" w:themeColor="accent6" w:themeShade="BF"/>
          <w:sz w:val="24"/>
          <w:szCs w:val="24"/>
        </w:rPr>
        <w:t xml:space="preserve"> </w:t>
      </w:r>
      <w:r w:rsidRPr="00267EC5">
        <w:rPr>
          <w:rFonts w:ascii="Raleway Light" w:hAnsi="Raleway Light"/>
          <w:sz w:val="24"/>
          <w:szCs w:val="24"/>
        </w:rPr>
        <w:t>Kimchi, sauerkraut, yogurt, kefir, miso, tempeh, natto</w:t>
      </w:r>
    </w:p>
    <w:p w14:paraId="5A5C734A" w14:textId="60F6CB79" w:rsidR="00CE6CF1" w:rsidRPr="00267EC5" w:rsidRDefault="00CE6CF1" w:rsidP="00CE6CF1">
      <w:pPr>
        <w:rPr>
          <w:rFonts w:ascii="Raleway Light" w:hAnsi="Raleway Light"/>
          <w:sz w:val="24"/>
          <w:szCs w:val="24"/>
        </w:rPr>
      </w:pPr>
      <w:r w:rsidRPr="001A04E3">
        <w:rPr>
          <w:rFonts w:ascii="Raleway Light" w:hAnsi="Raleway Light"/>
          <w:b/>
          <w:bCs/>
          <w:color w:val="538135" w:themeColor="accent6" w:themeShade="BF"/>
          <w:sz w:val="24"/>
          <w:szCs w:val="24"/>
        </w:rPr>
        <w:t>Prebiotic-rich foods that support gut bacteria influencing ncRNA:</w:t>
      </w:r>
      <w:r w:rsidRPr="001A04E3">
        <w:rPr>
          <w:rFonts w:ascii="Raleway Light" w:hAnsi="Raleway Light"/>
          <w:color w:val="538135" w:themeColor="accent6" w:themeShade="BF"/>
          <w:sz w:val="24"/>
          <w:szCs w:val="24"/>
        </w:rPr>
        <w:t xml:space="preserve"> </w:t>
      </w:r>
      <w:r w:rsidRPr="00267EC5">
        <w:rPr>
          <w:rFonts w:ascii="Raleway Light" w:hAnsi="Raleway Light"/>
          <w:sz w:val="24"/>
          <w:szCs w:val="24"/>
        </w:rPr>
        <w:t>Leeks, asparagus, onions, bananas, dandelion greens, Jerusalem artichokes</w:t>
      </w:r>
    </w:p>
    <w:p w14:paraId="005CCCDE" w14:textId="73C15C35" w:rsidR="00CE6CF1" w:rsidRPr="001A04E3" w:rsidRDefault="00CE6CF1" w:rsidP="00CE6CF1">
      <w:pPr>
        <w:rPr>
          <w:rFonts w:ascii="Raleway Light" w:hAnsi="Raleway Light"/>
          <w:b/>
          <w:bCs/>
          <w:i/>
          <w:iCs/>
          <w:sz w:val="24"/>
          <w:szCs w:val="24"/>
        </w:rPr>
      </w:pPr>
      <w:r w:rsidRPr="001A04E3">
        <w:rPr>
          <w:rFonts w:ascii="Raleway Light" w:hAnsi="Raleway Light"/>
          <w:b/>
          <w:bCs/>
          <w:i/>
          <w:iCs/>
          <w:sz w:val="24"/>
          <w:szCs w:val="24"/>
        </w:rPr>
        <w:t>Non-Coding RNA Disruptors:</w:t>
      </w:r>
    </w:p>
    <w:p w14:paraId="032C0C09" w14:textId="77777777" w:rsidR="00CE6CF1" w:rsidRPr="00094324" w:rsidRDefault="00CE6CF1" w:rsidP="00094324">
      <w:pPr>
        <w:pStyle w:val="ListParagraph"/>
        <w:numPr>
          <w:ilvl w:val="0"/>
          <w:numId w:val="4"/>
        </w:numPr>
        <w:rPr>
          <w:rFonts w:ascii="Raleway Light" w:hAnsi="Raleway Light"/>
          <w:sz w:val="24"/>
          <w:szCs w:val="24"/>
        </w:rPr>
      </w:pPr>
      <w:r w:rsidRPr="00094324">
        <w:rPr>
          <w:rFonts w:ascii="Raleway Light" w:hAnsi="Raleway Light"/>
          <w:sz w:val="24"/>
          <w:szCs w:val="24"/>
        </w:rPr>
        <w:t>Excessive refined sugar, which upregulates inflammatory ncRNA</w:t>
      </w:r>
    </w:p>
    <w:p w14:paraId="4BD66F44" w14:textId="77777777" w:rsidR="00CE6CF1" w:rsidRPr="00094324" w:rsidRDefault="00CE6CF1" w:rsidP="00094324">
      <w:pPr>
        <w:pStyle w:val="ListParagraph"/>
        <w:numPr>
          <w:ilvl w:val="0"/>
          <w:numId w:val="4"/>
        </w:numPr>
        <w:rPr>
          <w:rFonts w:ascii="Raleway Light" w:hAnsi="Raleway Light"/>
          <w:sz w:val="24"/>
          <w:szCs w:val="24"/>
        </w:rPr>
      </w:pPr>
      <w:r w:rsidRPr="00094324">
        <w:rPr>
          <w:rFonts w:ascii="Raleway Light" w:hAnsi="Raleway Light"/>
          <w:sz w:val="24"/>
          <w:szCs w:val="24"/>
        </w:rPr>
        <w:t>Artificial additives and preservatives, which negatively impact gene regulation</w:t>
      </w:r>
    </w:p>
    <w:p w14:paraId="7C775C2E" w14:textId="77777777" w:rsidR="00CE6CF1" w:rsidRDefault="00CE6CF1" w:rsidP="004D3B23">
      <w:pPr>
        <w:pStyle w:val="Heading1"/>
        <w:spacing w:before="0" w:after="0" w:line="240" w:lineRule="auto"/>
      </w:pPr>
      <w:bookmarkStart w:id="2" w:name="_Toc192252130"/>
      <w:r w:rsidRPr="00267EC5">
        <w:t>Epigenetic Lifestyle Strategies</w:t>
      </w:r>
      <w:bookmarkEnd w:id="2"/>
    </w:p>
    <w:p w14:paraId="4978F3C0" w14:textId="77777777" w:rsidR="00A202F6" w:rsidRPr="00A202F6" w:rsidRDefault="00A202F6" w:rsidP="004D3B23">
      <w:pPr>
        <w:spacing w:after="0" w:line="240" w:lineRule="auto"/>
      </w:pPr>
    </w:p>
    <w:p w14:paraId="0A183E7C" w14:textId="77777777" w:rsidR="00CE6CF1" w:rsidRPr="00A202F6" w:rsidRDefault="00CE6CF1" w:rsidP="004D3B23">
      <w:pPr>
        <w:spacing w:after="0" w:line="240" w:lineRule="auto"/>
        <w:rPr>
          <w:rFonts w:ascii="Raleway Light" w:hAnsi="Raleway Light"/>
          <w:b/>
          <w:bCs/>
          <w:color w:val="7030A0"/>
          <w:sz w:val="24"/>
          <w:szCs w:val="24"/>
        </w:rPr>
      </w:pPr>
      <w:r w:rsidRPr="00A202F6">
        <w:rPr>
          <w:rFonts w:ascii="Raleway Light" w:hAnsi="Raleway Light"/>
          <w:b/>
          <w:bCs/>
          <w:color w:val="7030A0"/>
          <w:sz w:val="24"/>
          <w:szCs w:val="24"/>
        </w:rPr>
        <w:t>Exercise and Movement</w:t>
      </w:r>
    </w:p>
    <w:p w14:paraId="5F21D291" w14:textId="77777777" w:rsidR="00CE6CF1" w:rsidRPr="0020283F" w:rsidRDefault="00CE6CF1" w:rsidP="0020283F">
      <w:pPr>
        <w:pStyle w:val="ListParagraph"/>
        <w:numPr>
          <w:ilvl w:val="0"/>
          <w:numId w:val="8"/>
        </w:numPr>
        <w:rPr>
          <w:rFonts w:ascii="Raleway Light" w:hAnsi="Raleway Light"/>
          <w:sz w:val="24"/>
          <w:szCs w:val="24"/>
        </w:rPr>
      </w:pPr>
      <w:r w:rsidRPr="0020283F">
        <w:rPr>
          <w:rFonts w:ascii="Raleway Light" w:hAnsi="Raleway Light"/>
          <w:sz w:val="24"/>
          <w:szCs w:val="24"/>
        </w:rPr>
        <w:t>Moderate aerobic exercise for 30 to 45 minutes, four to five times per week, enhances DNA methylation and regulates inflammation-related genes.</w:t>
      </w:r>
    </w:p>
    <w:p w14:paraId="2F97F55F" w14:textId="77777777" w:rsidR="00CE6CF1" w:rsidRPr="0020283F" w:rsidRDefault="00CE6CF1" w:rsidP="0020283F">
      <w:pPr>
        <w:pStyle w:val="ListParagraph"/>
        <w:numPr>
          <w:ilvl w:val="0"/>
          <w:numId w:val="8"/>
        </w:numPr>
        <w:rPr>
          <w:rFonts w:ascii="Raleway Light" w:hAnsi="Raleway Light"/>
          <w:sz w:val="24"/>
          <w:szCs w:val="24"/>
        </w:rPr>
      </w:pPr>
      <w:r w:rsidRPr="0020283F">
        <w:rPr>
          <w:rFonts w:ascii="Raleway Light" w:hAnsi="Raleway Light"/>
          <w:sz w:val="24"/>
          <w:szCs w:val="24"/>
        </w:rPr>
        <w:t>Strength training two to three times per week modulates insulin sensitivity and improves muscle-related gene expression.</w:t>
      </w:r>
    </w:p>
    <w:p w14:paraId="73ACF82E" w14:textId="153AFA68" w:rsidR="00CE6CF1" w:rsidRPr="0020283F" w:rsidRDefault="00CE6CF1" w:rsidP="0020283F">
      <w:pPr>
        <w:pStyle w:val="ListParagraph"/>
        <w:numPr>
          <w:ilvl w:val="0"/>
          <w:numId w:val="8"/>
        </w:numPr>
        <w:rPr>
          <w:rFonts w:ascii="Raleway Light" w:hAnsi="Raleway Light"/>
          <w:sz w:val="24"/>
          <w:szCs w:val="24"/>
        </w:rPr>
      </w:pPr>
      <w:r w:rsidRPr="0020283F">
        <w:rPr>
          <w:rFonts w:ascii="Raleway Light" w:hAnsi="Raleway Light"/>
          <w:sz w:val="24"/>
          <w:szCs w:val="24"/>
        </w:rPr>
        <w:t>Yoga and breathwork help balance stress-induced epigenetic changes and support hormonal function.</w:t>
      </w:r>
    </w:p>
    <w:p w14:paraId="327B5731" w14:textId="77777777" w:rsidR="0020283F" w:rsidRDefault="0020283F" w:rsidP="00CE6CF1">
      <w:pPr>
        <w:rPr>
          <w:rFonts w:ascii="Raleway Light" w:hAnsi="Raleway Light"/>
          <w:sz w:val="24"/>
          <w:szCs w:val="24"/>
        </w:rPr>
      </w:pPr>
    </w:p>
    <w:p w14:paraId="384E6FB9" w14:textId="77777777" w:rsidR="004D3B23" w:rsidRPr="00267EC5" w:rsidRDefault="004D3B23" w:rsidP="00CE6CF1">
      <w:pPr>
        <w:rPr>
          <w:rFonts w:ascii="Raleway Light" w:hAnsi="Raleway Light"/>
          <w:sz w:val="24"/>
          <w:szCs w:val="24"/>
        </w:rPr>
      </w:pPr>
    </w:p>
    <w:p w14:paraId="6EB3422B" w14:textId="5BFB5690" w:rsidR="00CE6CF1" w:rsidRPr="00A202F6" w:rsidRDefault="00CE6CF1" w:rsidP="00CE6CF1">
      <w:pPr>
        <w:rPr>
          <w:rFonts w:ascii="Raleway Light" w:hAnsi="Raleway Light"/>
          <w:b/>
          <w:bCs/>
          <w:i/>
          <w:iCs/>
          <w:sz w:val="24"/>
          <w:szCs w:val="24"/>
        </w:rPr>
      </w:pPr>
      <w:r w:rsidRPr="00A202F6">
        <w:rPr>
          <w:rFonts w:ascii="Raleway Light" w:hAnsi="Raleway Light"/>
          <w:b/>
          <w:bCs/>
          <w:i/>
          <w:iCs/>
          <w:sz w:val="24"/>
          <w:szCs w:val="24"/>
        </w:rPr>
        <w:lastRenderedPageBreak/>
        <w:t>Disruptors:</w:t>
      </w:r>
    </w:p>
    <w:p w14:paraId="6DFE6BBF" w14:textId="54E1E8B8" w:rsidR="00CE6CF1" w:rsidRPr="00267EC5" w:rsidRDefault="00CE6CF1" w:rsidP="00CE6CF1">
      <w:pPr>
        <w:rPr>
          <w:rFonts w:ascii="Raleway Light" w:hAnsi="Raleway Light"/>
          <w:sz w:val="24"/>
          <w:szCs w:val="24"/>
        </w:rPr>
      </w:pPr>
      <w:r w:rsidRPr="00267EC5">
        <w:rPr>
          <w:rFonts w:ascii="Raleway Light" w:hAnsi="Raleway Light"/>
          <w:sz w:val="24"/>
          <w:szCs w:val="24"/>
        </w:rPr>
        <w:t>A sedentary lifestyle is linked to imbalances in DNA methylation patterns and chronic disease risk.</w:t>
      </w:r>
    </w:p>
    <w:p w14:paraId="54786F9A" w14:textId="68F17760" w:rsidR="00CE6CF1" w:rsidRPr="00A202F6" w:rsidRDefault="00F36986" w:rsidP="00CE6CF1">
      <w:pPr>
        <w:rPr>
          <w:rFonts w:ascii="Raleway Light" w:hAnsi="Raleway Light"/>
          <w:b/>
          <w:bCs/>
          <w:color w:val="7030A0"/>
          <w:sz w:val="24"/>
          <w:szCs w:val="24"/>
        </w:rPr>
      </w:pPr>
      <w:r w:rsidRPr="00A202F6">
        <w:rPr>
          <w:rFonts w:ascii="Raleway Light" w:hAnsi="Raleway Light"/>
          <w:noProof/>
          <w:color w:val="7030A0"/>
          <w:sz w:val="24"/>
          <w:szCs w:val="24"/>
        </w:rPr>
        <w:drawing>
          <wp:anchor distT="0" distB="0" distL="114300" distR="114300" simplePos="0" relativeHeight="251663360" behindDoc="0" locked="0" layoutInCell="1" allowOverlap="1" wp14:anchorId="767034B5" wp14:editId="2A8F23C7">
            <wp:simplePos x="0" y="0"/>
            <wp:positionH relativeFrom="column">
              <wp:posOffset>3526790</wp:posOffset>
            </wp:positionH>
            <wp:positionV relativeFrom="paragraph">
              <wp:posOffset>100965</wp:posOffset>
            </wp:positionV>
            <wp:extent cx="2286000" cy="1522095"/>
            <wp:effectExtent l="38100" t="38100" r="95250" b="97155"/>
            <wp:wrapSquare wrapText="bothSides"/>
            <wp:docPr id="3768347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0" cy="1522095"/>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E6CF1" w:rsidRPr="00A202F6">
        <w:rPr>
          <w:rFonts w:ascii="Raleway Light" w:hAnsi="Raleway Light"/>
          <w:b/>
          <w:bCs/>
          <w:color w:val="7030A0"/>
          <w:sz w:val="24"/>
          <w:szCs w:val="24"/>
        </w:rPr>
        <w:t>Sleep and Circadian Rhythms</w:t>
      </w:r>
    </w:p>
    <w:p w14:paraId="2B5E5278" w14:textId="264CBCBD" w:rsidR="00CE6CF1" w:rsidRPr="0020283F" w:rsidRDefault="00CE6CF1" w:rsidP="0020283F">
      <w:pPr>
        <w:pStyle w:val="ListParagraph"/>
        <w:numPr>
          <w:ilvl w:val="0"/>
          <w:numId w:val="7"/>
        </w:numPr>
        <w:rPr>
          <w:rFonts w:ascii="Raleway Light" w:hAnsi="Raleway Light"/>
          <w:sz w:val="24"/>
          <w:szCs w:val="24"/>
        </w:rPr>
      </w:pPr>
      <w:r w:rsidRPr="0020283F">
        <w:rPr>
          <w:rFonts w:ascii="Raleway Light" w:hAnsi="Raleway Light"/>
          <w:sz w:val="24"/>
          <w:szCs w:val="24"/>
        </w:rPr>
        <w:t>Seven to nine hours of uninterrupted sleep prevents epigenetic dysregulation.</w:t>
      </w:r>
    </w:p>
    <w:p w14:paraId="5C8E922B" w14:textId="77777777" w:rsidR="00CE6CF1" w:rsidRPr="0020283F" w:rsidRDefault="00CE6CF1" w:rsidP="0020283F">
      <w:pPr>
        <w:pStyle w:val="ListParagraph"/>
        <w:numPr>
          <w:ilvl w:val="0"/>
          <w:numId w:val="7"/>
        </w:numPr>
        <w:rPr>
          <w:rFonts w:ascii="Raleway Light" w:hAnsi="Raleway Light"/>
          <w:sz w:val="24"/>
          <w:szCs w:val="24"/>
        </w:rPr>
      </w:pPr>
      <w:r w:rsidRPr="0020283F">
        <w:rPr>
          <w:rFonts w:ascii="Raleway Light" w:hAnsi="Raleway Light"/>
          <w:sz w:val="24"/>
          <w:szCs w:val="24"/>
        </w:rPr>
        <w:t>A consistent sleep schedule supports healthy gene activation patterns.</w:t>
      </w:r>
    </w:p>
    <w:p w14:paraId="648A6DE3" w14:textId="77777777" w:rsidR="00CE6CF1" w:rsidRPr="0020283F" w:rsidRDefault="00CE6CF1" w:rsidP="0020283F">
      <w:pPr>
        <w:pStyle w:val="ListParagraph"/>
        <w:numPr>
          <w:ilvl w:val="0"/>
          <w:numId w:val="7"/>
        </w:numPr>
        <w:rPr>
          <w:rFonts w:ascii="Raleway Light" w:hAnsi="Raleway Light"/>
          <w:sz w:val="24"/>
          <w:szCs w:val="24"/>
        </w:rPr>
      </w:pPr>
      <w:r w:rsidRPr="0020283F">
        <w:rPr>
          <w:rFonts w:ascii="Raleway Light" w:hAnsi="Raleway Light"/>
          <w:sz w:val="24"/>
          <w:szCs w:val="24"/>
        </w:rPr>
        <w:t>Reducing blue light exposure at night improves melatonin-regulated gene activity.</w:t>
      </w:r>
    </w:p>
    <w:p w14:paraId="663E9CE0" w14:textId="5434AF26" w:rsidR="00CE6CF1" w:rsidRPr="00A202F6" w:rsidRDefault="00CE6CF1" w:rsidP="00CE6CF1">
      <w:pPr>
        <w:rPr>
          <w:rFonts w:ascii="Raleway Light" w:hAnsi="Raleway Light"/>
          <w:b/>
          <w:bCs/>
          <w:i/>
          <w:iCs/>
          <w:sz w:val="24"/>
          <w:szCs w:val="24"/>
        </w:rPr>
      </w:pPr>
      <w:r w:rsidRPr="00A202F6">
        <w:rPr>
          <w:rFonts w:ascii="Raleway Light" w:hAnsi="Raleway Light"/>
          <w:b/>
          <w:bCs/>
          <w:i/>
          <w:iCs/>
          <w:sz w:val="24"/>
          <w:szCs w:val="24"/>
        </w:rPr>
        <w:t>Disruptors:</w:t>
      </w:r>
    </w:p>
    <w:p w14:paraId="0B153903" w14:textId="77777777" w:rsidR="00CE6CF1" w:rsidRPr="00267EC5" w:rsidRDefault="00CE6CF1" w:rsidP="00CE6CF1">
      <w:pPr>
        <w:rPr>
          <w:rFonts w:ascii="Raleway Light" w:hAnsi="Raleway Light"/>
          <w:sz w:val="24"/>
          <w:szCs w:val="24"/>
        </w:rPr>
      </w:pPr>
      <w:r w:rsidRPr="00267EC5">
        <w:rPr>
          <w:rFonts w:ascii="Raleway Light" w:hAnsi="Raleway Light"/>
          <w:sz w:val="24"/>
          <w:szCs w:val="24"/>
        </w:rPr>
        <w:t>Chronic sleep deprivation leads to methylation imbalances and increased disease risk.</w:t>
      </w:r>
    </w:p>
    <w:p w14:paraId="4838D053" w14:textId="77777777" w:rsidR="00CE6CF1" w:rsidRPr="002B490C" w:rsidRDefault="00CE6CF1" w:rsidP="00CE6CF1">
      <w:pPr>
        <w:rPr>
          <w:rFonts w:ascii="Raleway Light" w:hAnsi="Raleway Light"/>
          <w:b/>
          <w:bCs/>
          <w:color w:val="7030A0"/>
          <w:sz w:val="24"/>
          <w:szCs w:val="24"/>
        </w:rPr>
      </w:pPr>
      <w:r w:rsidRPr="002B490C">
        <w:rPr>
          <w:rFonts w:ascii="Raleway Light" w:hAnsi="Raleway Light"/>
          <w:b/>
          <w:bCs/>
          <w:color w:val="7030A0"/>
          <w:sz w:val="24"/>
          <w:szCs w:val="24"/>
        </w:rPr>
        <w:t>Stress Management</w:t>
      </w:r>
    </w:p>
    <w:p w14:paraId="469CEEBF" w14:textId="77777777" w:rsidR="00CE6CF1" w:rsidRPr="0020283F" w:rsidRDefault="00CE6CF1" w:rsidP="0020283F">
      <w:pPr>
        <w:pStyle w:val="ListParagraph"/>
        <w:numPr>
          <w:ilvl w:val="0"/>
          <w:numId w:val="9"/>
        </w:numPr>
        <w:rPr>
          <w:rFonts w:ascii="Raleway Light" w:hAnsi="Raleway Light"/>
          <w:sz w:val="24"/>
          <w:szCs w:val="24"/>
        </w:rPr>
      </w:pPr>
      <w:r w:rsidRPr="0020283F">
        <w:rPr>
          <w:rFonts w:ascii="Raleway Light" w:hAnsi="Raleway Light"/>
          <w:sz w:val="24"/>
          <w:szCs w:val="24"/>
        </w:rPr>
        <w:t>Meditation, breathwork, and mindfulness reduce stress-induced epigenetic modifications.</w:t>
      </w:r>
    </w:p>
    <w:p w14:paraId="0D7FF320" w14:textId="77777777" w:rsidR="00CE6CF1" w:rsidRPr="0020283F" w:rsidRDefault="00CE6CF1" w:rsidP="0020283F">
      <w:pPr>
        <w:pStyle w:val="ListParagraph"/>
        <w:numPr>
          <w:ilvl w:val="0"/>
          <w:numId w:val="9"/>
        </w:numPr>
        <w:rPr>
          <w:rFonts w:ascii="Raleway Light" w:hAnsi="Raleway Light"/>
          <w:sz w:val="24"/>
          <w:szCs w:val="24"/>
        </w:rPr>
      </w:pPr>
      <w:r w:rsidRPr="0020283F">
        <w:rPr>
          <w:rFonts w:ascii="Raleway Light" w:hAnsi="Raleway Light"/>
          <w:sz w:val="24"/>
          <w:szCs w:val="24"/>
        </w:rPr>
        <w:t>Social connection and strong relationships positively influence gene pathways related to resilience.</w:t>
      </w:r>
    </w:p>
    <w:p w14:paraId="009ECF05" w14:textId="77777777" w:rsidR="00CE6CF1" w:rsidRPr="0020283F" w:rsidRDefault="00CE6CF1" w:rsidP="0020283F">
      <w:pPr>
        <w:pStyle w:val="ListParagraph"/>
        <w:numPr>
          <w:ilvl w:val="0"/>
          <w:numId w:val="9"/>
        </w:numPr>
        <w:rPr>
          <w:rFonts w:ascii="Raleway Light" w:hAnsi="Raleway Light"/>
          <w:sz w:val="24"/>
          <w:szCs w:val="24"/>
        </w:rPr>
      </w:pPr>
      <w:r w:rsidRPr="0020283F">
        <w:rPr>
          <w:rFonts w:ascii="Raleway Light" w:hAnsi="Raleway Light"/>
          <w:sz w:val="24"/>
          <w:szCs w:val="24"/>
        </w:rPr>
        <w:t>Nature exposure through outdoor activities and forest walks reduces inflammation and supports non-coding RNA balance.</w:t>
      </w:r>
    </w:p>
    <w:p w14:paraId="1CE08248" w14:textId="043020AC" w:rsidR="00CE6CF1" w:rsidRPr="00A202F6" w:rsidRDefault="00CE6CF1" w:rsidP="00CE6CF1">
      <w:pPr>
        <w:rPr>
          <w:rFonts w:ascii="Raleway Light" w:hAnsi="Raleway Light"/>
          <w:b/>
          <w:bCs/>
          <w:i/>
          <w:iCs/>
          <w:sz w:val="24"/>
          <w:szCs w:val="24"/>
        </w:rPr>
      </w:pPr>
      <w:r w:rsidRPr="00A202F6">
        <w:rPr>
          <w:rFonts w:ascii="Raleway Light" w:hAnsi="Raleway Light"/>
          <w:b/>
          <w:bCs/>
          <w:i/>
          <w:iCs/>
          <w:sz w:val="24"/>
          <w:szCs w:val="24"/>
        </w:rPr>
        <w:t>Disruptors:</w:t>
      </w:r>
    </w:p>
    <w:p w14:paraId="6BF2BDB3" w14:textId="77777777" w:rsidR="00CE6CF1" w:rsidRPr="00267EC5" w:rsidRDefault="00CE6CF1" w:rsidP="00CE6CF1">
      <w:pPr>
        <w:rPr>
          <w:rFonts w:ascii="Raleway Light" w:hAnsi="Raleway Light"/>
          <w:sz w:val="24"/>
          <w:szCs w:val="24"/>
        </w:rPr>
      </w:pPr>
      <w:r w:rsidRPr="00267EC5">
        <w:rPr>
          <w:rFonts w:ascii="Raleway Light" w:hAnsi="Raleway Light"/>
          <w:sz w:val="24"/>
          <w:szCs w:val="24"/>
        </w:rPr>
        <w:t>Chronic stress activates inflammatory genes and disrupts methylation stability.</w:t>
      </w:r>
    </w:p>
    <w:p w14:paraId="5A64690C" w14:textId="77777777" w:rsidR="00CE6CF1" w:rsidRPr="002B490C" w:rsidRDefault="00CE6CF1" w:rsidP="00CE6CF1">
      <w:pPr>
        <w:rPr>
          <w:rFonts w:ascii="Raleway Light" w:hAnsi="Raleway Light"/>
          <w:b/>
          <w:bCs/>
          <w:color w:val="7030A0"/>
          <w:sz w:val="24"/>
          <w:szCs w:val="24"/>
        </w:rPr>
      </w:pPr>
      <w:r w:rsidRPr="002B490C">
        <w:rPr>
          <w:rFonts w:ascii="Raleway Light" w:hAnsi="Raleway Light"/>
          <w:b/>
          <w:bCs/>
          <w:color w:val="7030A0"/>
          <w:sz w:val="24"/>
          <w:szCs w:val="24"/>
        </w:rPr>
        <w:t>Detoxification and Toxin Reduction</w:t>
      </w:r>
    </w:p>
    <w:p w14:paraId="591ED649" w14:textId="77777777" w:rsidR="00CE6CF1" w:rsidRPr="00A202F6" w:rsidRDefault="00CE6CF1" w:rsidP="00A202F6">
      <w:pPr>
        <w:pStyle w:val="ListParagraph"/>
        <w:numPr>
          <w:ilvl w:val="0"/>
          <w:numId w:val="10"/>
        </w:numPr>
        <w:rPr>
          <w:rFonts w:ascii="Raleway Light" w:hAnsi="Raleway Light"/>
          <w:sz w:val="24"/>
          <w:szCs w:val="24"/>
        </w:rPr>
      </w:pPr>
      <w:r w:rsidRPr="00A202F6">
        <w:rPr>
          <w:rFonts w:ascii="Raleway Light" w:hAnsi="Raleway Light"/>
          <w:sz w:val="24"/>
          <w:szCs w:val="24"/>
        </w:rPr>
        <w:t>Sweating through exercise or sauna therapy helps remove heavy metals and endocrine disruptors.</w:t>
      </w:r>
    </w:p>
    <w:p w14:paraId="0F0FA210" w14:textId="7710806D" w:rsidR="00CE6CF1" w:rsidRPr="00A202F6" w:rsidRDefault="00CE6CF1" w:rsidP="00A202F6">
      <w:pPr>
        <w:pStyle w:val="ListParagraph"/>
        <w:numPr>
          <w:ilvl w:val="0"/>
          <w:numId w:val="10"/>
        </w:numPr>
        <w:rPr>
          <w:rFonts w:ascii="Raleway Light" w:hAnsi="Raleway Light"/>
          <w:sz w:val="24"/>
          <w:szCs w:val="24"/>
        </w:rPr>
      </w:pPr>
      <w:r w:rsidRPr="00A202F6">
        <w:rPr>
          <w:rFonts w:ascii="Raleway Light" w:hAnsi="Raleway Light"/>
          <w:sz w:val="24"/>
          <w:szCs w:val="24"/>
        </w:rPr>
        <w:t>Liver-supportive foods, including cruciferous vegetables, garlic, beets, and dandelion tea, enhance detoxification.</w:t>
      </w:r>
    </w:p>
    <w:p w14:paraId="65C8F6BC" w14:textId="42987BF5" w:rsidR="00CE6CF1" w:rsidRPr="00A202F6" w:rsidRDefault="00CE6CF1" w:rsidP="00A202F6">
      <w:pPr>
        <w:pStyle w:val="ListParagraph"/>
        <w:numPr>
          <w:ilvl w:val="0"/>
          <w:numId w:val="10"/>
        </w:numPr>
        <w:rPr>
          <w:rFonts w:ascii="Raleway Light" w:hAnsi="Raleway Light"/>
          <w:sz w:val="24"/>
          <w:szCs w:val="24"/>
        </w:rPr>
      </w:pPr>
      <w:r w:rsidRPr="00A202F6">
        <w:rPr>
          <w:rFonts w:ascii="Raleway Light" w:hAnsi="Raleway Light"/>
          <w:sz w:val="24"/>
          <w:szCs w:val="24"/>
        </w:rPr>
        <w:t>Drinking filtered water and reducing plastic use minimizes exposure to hormone-disrupting chemicals such as BPA and phthalates.</w:t>
      </w:r>
    </w:p>
    <w:p w14:paraId="63163AF2" w14:textId="3DA17D16" w:rsidR="00CE6CF1" w:rsidRPr="00A202F6" w:rsidRDefault="00CE6CF1" w:rsidP="00CE6CF1">
      <w:pPr>
        <w:rPr>
          <w:rFonts w:ascii="Raleway Light" w:hAnsi="Raleway Light"/>
          <w:b/>
          <w:bCs/>
          <w:i/>
          <w:iCs/>
          <w:sz w:val="24"/>
          <w:szCs w:val="24"/>
        </w:rPr>
      </w:pPr>
      <w:r w:rsidRPr="00A202F6">
        <w:rPr>
          <w:rFonts w:ascii="Raleway Light" w:hAnsi="Raleway Light"/>
          <w:b/>
          <w:bCs/>
          <w:i/>
          <w:iCs/>
          <w:sz w:val="24"/>
          <w:szCs w:val="24"/>
        </w:rPr>
        <w:t>Disruptors:</w:t>
      </w:r>
    </w:p>
    <w:p w14:paraId="66E0355F" w14:textId="7CB987D8" w:rsidR="00CE6CF1" w:rsidRDefault="00CE6CF1" w:rsidP="00CE6CF1">
      <w:pPr>
        <w:rPr>
          <w:rFonts w:ascii="Raleway Light" w:hAnsi="Raleway Light"/>
          <w:sz w:val="24"/>
          <w:szCs w:val="24"/>
        </w:rPr>
      </w:pPr>
      <w:r w:rsidRPr="00267EC5">
        <w:rPr>
          <w:rFonts w:ascii="Raleway Light" w:hAnsi="Raleway Light"/>
          <w:sz w:val="24"/>
          <w:szCs w:val="24"/>
        </w:rPr>
        <w:t>Pesticides, heavy metals, and industrial pollutants damage DNA methylation and histone function.</w:t>
      </w:r>
    </w:p>
    <w:p w14:paraId="42A1C0D4" w14:textId="77777777" w:rsidR="002207D4" w:rsidRDefault="002207D4" w:rsidP="00CE6CF1">
      <w:pPr>
        <w:rPr>
          <w:rFonts w:ascii="Raleway Light" w:hAnsi="Raleway Light"/>
          <w:sz w:val="24"/>
          <w:szCs w:val="24"/>
        </w:rPr>
      </w:pPr>
    </w:p>
    <w:p w14:paraId="426C6716" w14:textId="149210F8" w:rsidR="00CE6CF1" w:rsidRPr="00267EC5" w:rsidRDefault="00CE6CF1" w:rsidP="00CE6CF1">
      <w:pPr>
        <w:rPr>
          <w:rFonts w:ascii="Raleway Light" w:hAnsi="Raleway Light"/>
          <w:sz w:val="24"/>
          <w:szCs w:val="24"/>
        </w:rPr>
      </w:pPr>
      <w:r w:rsidRPr="00267EC5">
        <w:rPr>
          <w:rFonts w:ascii="Raleway Light" w:hAnsi="Raleway Light"/>
          <w:b/>
          <w:bCs/>
          <w:sz w:val="24"/>
          <w:szCs w:val="24"/>
        </w:rPr>
        <w:lastRenderedPageBreak/>
        <w:t>Conclusion:</w:t>
      </w:r>
      <w:r w:rsidRPr="00267EC5">
        <w:rPr>
          <w:rFonts w:ascii="Raleway Light" w:hAnsi="Raleway Light"/>
          <w:sz w:val="24"/>
          <w:szCs w:val="24"/>
        </w:rPr>
        <w:t xml:space="preserve"> Small Changes, Big Genetic Impact</w:t>
      </w:r>
    </w:p>
    <w:p w14:paraId="5D4B7193" w14:textId="438B11D9" w:rsidR="00CE6CF1" w:rsidRPr="00267EC5" w:rsidRDefault="00F36986" w:rsidP="00CE6CF1">
      <w:pPr>
        <w:rPr>
          <w:rFonts w:ascii="Raleway Light" w:hAnsi="Raleway Light"/>
          <w:sz w:val="24"/>
          <w:szCs w:val="24"/>
        </w:rPr>
      </w:pPr>
      <w:r w:rsidRPr="00267EC5">
        <w:rPr>
          <w:rFonts w:ascii="Raleway Light" w:hAnsi="Raleway Light"/>
          <w:noProof/>
          <w:sz w:val="24"/>
          <w:szCs w:val="24"/>
        </w:rPr>
        <w:drawing>
          <wp:anchor distT="0" distB="0" distL="114300" distR="114300" simplePos="0" relativeHeight="251664384" behindDoc="0" locked="0" layoutInCell="1" allowOverlap="1" wp14:anchorId="3DC1DD82" wp14:editId="765E2216">
            <wp:simplePos x="0" y="0"/>
            <wp:positionH relativeFrom="column">
              <wp:posOffset>3162300</wp:posOffset>
            </wp:positionH>
            <wp:positionV relativeFrom="paragraph">
              <wp:posOffset>360680</wp:posOffset>
            </wp:positionV>
            <wp:extent cx="2546350" cy="1699260"/>
            <wp:effectExtent l="38100" t="38100" r="101600" b="91440"/>
            <wp:wrapSquare wrapText="bothSides"/>
            <wp:docPr id="20879070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6350" cy="169926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CE6CF1" w:rsidRPr="00267EC5">
        <w:rPr>
          <w:rFonts w:ascii="Raleway Light" w:hAnsi="Raleway Light"/>
          <w:sz w:val="24"/>
          <w:szCs w:val="24"/>
        </w:rPr>
        <w:t>Genes respond to nutritional intake, movement, sleep, and stress management. By implementing targeted foods and lifestyle habits, gene function can be optimized for hormonal balance, metabolic health, cognitive function, and longevity.</w:t>
      </w:r>
    </w:p>
    <w:p w14:paraId="32510AF1" w14:textId="77777777" w:rsidR="00CE6CF1" w:rsidRPr="00267EC5" w:rsidRDefault="00CE6CF1" w:rsidP="005F2629">
      <w:pPr>
        <w:pStyle w:val="Heading1"/>
      </w:pPr>
      <w:bookmarkStart w:id="3" w:name="_Toc192252131"/>
      <w:r w:rsidRPr="00267EC5">
        <w:t>Epigenetic Action Plan</w:t>
      </w:r>
      <w:bookmarkEnd w:id="3"/>
    </w:p>
    <w:p w14:paraId="6A1D80A9" w14:textId="77777777" w:rsidR="00CE6CF1" w:rsidRPr="00267EC5" w:rsidRDefault="00CE6CF1" w:rsidP="00767403">
      <w:pPr>
        <w:pStyle w:val="ListParagraph"/>
        <w:numPr>
          <w:ilvl w:val="0"/>
          <w:numId w:val="11"/>
        </w:numPr>
        <w:rPr>
          <w:rFonts w:ascii="Raleway Light" w:hAnsi="Raleway Light"/>
          <w:sz w:val="24"/>
          <w:szCs w:val="24"/>
        </w:rPr>
      </w:pPr>
      <w:r w:rsidRPr="00267EC5">
        <w:rPr>
          <w:rFonts w:ascii="Raleway Light" w:hAnsi="Raleway Light"/>
          <w:sz w:val="24"/>
          <w:szCs w:val="24"/>
        </w:rPr>
        <w:t>Eat a variety of whole, nutrient-dense foods that support DNA methylation, histone function, and ncRNA balance.</w:t>
      </w:r>
    </w:p>
    <w:p w14:paraId="08DDCDAE" w14:textId="77777777" w:rsidR="00CE6CF1" w:rsidRPr="00267EC5" w:rsidRDefault="00CE6CF1" w:rsidP="00767403">
      <w:pPr>
        <w:pStyle w:val="ListParagraph"/>
        <w:numPr>
          <w:ilvl w:val="0"/>
          <w:numId w:val="11"/>
        </w:numPr>
        <w:rPr>
          <w:rFonts w:ascii="Raleway Light" w:hAnsi="Raleway Light"/>
          <w:sz w:val="24"/>
          <w:szCs w:val="24"/>
        </w:rPr>
      </w:pPr>
      <w:r w:rsidRPr="00267EC5">
        <w:rPr>
          <w:rFonts w:ascii="Raleway Light" w:hAnsi="Raleway Light"/>
          <w:sz w:val="24"/>
          <w:szCs w:val="24"/>
        </w:rPr>
        <w:t>Engage in regular movement and exercise to enhance positive gene expression.</w:t>
      </w:r>
    </w:p>
    <w:p w14:paraId="40285079" w14:textId="77777777" w:rsidR="00CE6CF1" w:rsidRPr="00267EC5" w:rsidRDefault="00CE6CF1" w:rsidP="00767403">
      <w:pPr>
        <w:pStyle w:val="ListParagraph"/>
        <w:numPr>
          <w:ilvl w:val="0"/>
          <w:numId w:val="11"/>
        </w:numPr>
        <w:rPr>
          <w:rFonts w:ascii="Raleway Light" w:hAnsi="Raleway Light"/>
          <w:sz w:val="24"/>
          <w:szCs w:val="24"/>
        </w:rPr>
      </w:pPr>
      <w:r w:rsidRPr="00267EC5">
        <w:rPr>
          <w:rFonts w:ascii="Raleway Light" w:hAnsi="Raleway Light"/>
          <w:sz w:val="24"/>
          <w:szCs w:val="24"/>
        </w:rPr>
        <w:t>Prioritize sleep and manage stress to avoid harmful epigenetic changes.</w:t>
      </w:r>
    </w:p>
    <w:p w14:paraId="65A3F7A3" w14:textId="77777777" w:rsidR="00CE6CF1" w:rsidRPr="00267EC5" w:rsidRDefault="00CE6CF1" w:rsidP="00767403">
      <w:pPr>
        <w:pStyle w:val="ListParagraph"/>
        <w:numPr>
          <w:ilvl w:val="0"/>
          <w:numId w:val="11"/>
        </w:numPr>
        <w:rPr>
          <w:rFonts w:ascii="Raleway Light" w:hAnsi="Raleway Light"/>
          <w:sz w:val="24"/>
          <w:szCs w:val="24"/>
        </w:rPr>
      </w:pPr>
      <w:r w:rsidRPr="00267EC5">
        <w:rPr>
          <w:rFonts w:ascii="Raleway Light" w:hAnsi="Raleway Light"/>
          <w:sz w:val="24"/>
          <w:szCs w:val="24"/>
        </w:rPr>
        <w:t>Minimize toxins that disrupt gene regulation and hormonal health.</w:t>
      </w:r>
    </w:p>
    <w:p w14:paraId="298E2776" w14:textId="12781600" w:rsidR="00CE6CF1" w:rsidRPr="00267EC5" w:rsidRDefault="00CE6CF1" w:rsidP="00767403">
      <w:pPr>
        <w:pStyle w:val="ListParagraph"/>
        <w:numPr>
          <w:ilvl w:val="0"/>
          <w:numId w:val="11"/>
        </w:numPr>
        <w:rPr>
          <w:rFonts w:ascii="Raleway Light" w:hAnsi="Raleway Light"/>
          <w:sz w:val="24"/>
          <w:szCs w:val="24"/>
        </w:rPr>
      </w:pPr>
      <w:r w:rsidRPr="00267EC5">
        <w:rPr>
          <w:rFonts w:ascii="Raleway Light" w:hAnsi="Raleway Light"/>
          <w:sz w:val="24"/>
          <w:szCs w:val="24"/>
        </w:rPr>
        <w:t>Consistent, small changes can create profound epigenetic benefits, promoting health at the cellular level.</w:t>
      </w:r>
      <w:r w:rsidR="006A4F05" w:rsidRPr="006A4F05">
        <w:rPr>
          <w:rFonts w:ascii="Trajan Sans Pro" w:hAnsi="Trajan Sans Pro"/>
          <w:noProof/>
          <w:color w:val="7030A0"/>
          <w:sz w:val="32"/>
        </w:rPr>
        <w:t xml:space="preserve"> </w:t>
      </w:r>
    </w:p>
    <w:p w14:paraId="37B97318" w14:textId="18C9591C" w:rsidR="005F2629" w:rsidRDefault="006A4F05" w:rsidP="005F2629">
      <w:pPr>
        <w:jc w:val="center"/>
        <w:rPr>
          <w:rFonts w:ascii="Raleway Light" w:hAnsi="Raleway Light"/>
          <w:b/>
          <w:bCs/>
          <w:sz w:val="24"/>
          <w:szCs w:val="24"/>
        </w:rPr>
      </w:pPr>
      <w:r>
        <w:rPr>
          <w:rFonts w:ascii="Trajan Sans Pro" w:hAnsi="Trajan Sans Pro"/>
          <w:noProof/>
          <w:color w:val="7030A0"/>
          <w:sz w:val="32"/>
        </w:rPr>
        <mc:AlternateContent>
          <mc:Choice Requires="wps">
            <w:drawing>
              <wp:anchor distT="0" distB="0" distL="114300" distR="114300" simplePos="0" relativeHeight="251657215" behindDoc="1" locked="0" layoutInCell="1" allowOverlap="1" wp14:anchorId="1D3A4501" wp14:editId="6CA0FB68">
                <wp:simplePos x="0" y="0"/>
                <wp:positionH relativeFrom="column">
                  <wp:posOffset>-914400</wp:posOffset>
                </wp:positionH>
                <wp:positionV relativeFrom="paragraph">
                  <wp:posOffset>146685</wp:posOffset>
                </wp:positionV>
                <wp:extent cx="7915275" cy="514350"/>
                <wp:effectExtent l="0" t="0" r="9525" b="0"/>
                <wp:wrapNone/>
                <wp:docPr id="409414831" name="Rectangle 4"/>
                <wp:cNvGraphicFramePr/>
                <a:graphic xmlns:a="http://schemas.openxmlformats.org/drawingml/2006/main">
                  <a:graphicData uri="http://schemas.microsoft.com/office/word/2010/wordprocessingShape">
                    <wps:wsp>
                      <wps:cNvSpPr/>
                      <wps:spPr>
                        <a:xfrm>
                          <a:off x="0" y="0"/>
                          <a:ext cx="7915275" cy="514350"/>
                        </a:xfrm>
                        <a:prstGeom prst="rect">
                          <a:avLst/>
                        </a:prstGeom>
                        <a:gradFill flip="none" rotWithShape="1">
                          <a:gsLst>
                            <a:gs pos="0">
                              <a:schemeClr val="accent6">
                                <a:lumMod val="75000"/>
                                <a:shade val="30000"/>
                                <a:satMod val="115000"/>
                              </a:schemeClr>
                            </a:gs>
                            <a:gs pos="50000">
                              <a:schemeClr val="accent6">
                                <a:lumMod val="75000"/>
                                <a:shade val="67500"/>
                                <a:satMod val="115000"/>
                              </a:schemeClr>
                            </a:gs>
                            <a:gs pos="100000">
                              <a:schemeClr val="accent6">
                                <a:lumMod val="75000"/>
                                <a:shade val="100000"/>
                                <a:satMod val="115000"/>
                              </a:schemeClr>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FA62C" id="Rectangle 4" o:spid="_x0000_s1026" style="position:absolute;margin-left:-1in;margin-top:11.55pt;width:623.25pt;height:40.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" fillcolor="#538135 [2409]" stroked="f" strokeweight="1pt">
                <v:fill color2="#538135 [2409]" rotate="t" focusposition=".5,.5" focussize="" colors="0 #2d4d17;.5 #447126;1 #538730" focus="100%" type="gradientRadial"/>
              </v:rect>
            </w:pict>
          </mc:Fallback>
        </mc:AlternateContent>
      </w:r>
    </w:p>
    <w:p w14:paraId="4D8C900A" w14:textId="2F84E81C" w:rsidR="00CE6CF1" w:rsidRPr="00BC76CC" w:rsidRDefault="00CE6CF1" w:rsidP="005F2629">
      <w:pPr>
        <w:jc w:val="center"/>
        <w:rPr>
          <w:rFonts w:ascii="Raleway Light" w:hAnsi="Raleway Light"/>
          <w:b/>
          <w:bCs/>
          <w:color w:val="FFFFFF" w:themeColor="background1"/>
          <w:sz w:val="24"/>
          <w:szCs w:val="24"/>
        </w:rPr>
      </w:pPr>
      <w:r w:rsidRPr="00BC76CC">
        <w:rPr>
          <w:rFonts w:ascii="Raleway Light" w:hAnsi="Raleway Light"/>
          <w:b/>
          <w:bCs/>
          <w:color w:val="FFFFFF" w:themeColor="background1"/>
          <w:sz w:val="24"/>
          <w:szCs w:val="24"/>
        </w:rPr>
        <w:t>Start today and harness the power of epigenetics for long-term well-being.</w:t>
      </w:r>
    </w:p>
    <w:p w14:paraId="247EB5FD" w14:textId="298A8DB7" w:rsidR="00CE6CF1" w:rsidRPr="00267EC5" w:rsidRDefault="00CE6CF1" w:rsidP="00CE6CF1">
      <w:pPr>
        <w:rPr>
          <w:rFonts w:ascii="Raleway Light" w:hAnsi="Raleway Light"/>
          <w:sz w:val="24"/>
          <w:szCs w:val="24"/>
        </w:rPr>
      </w:pPr>
    </w:p>
    <w:p w14:paraId="2C186308" w14:textId="3378D95C" w:rsidR="00CE6CF1" w:rsidRDefault="00BC76CC" w:rsidP="00CE6CF1">
      <w:pPr>
        <w:rPr>
          <w:rFonts w:ascii="Raleway Light" w:hAnsi="Raleway Light"/>
          <w:noProof/>
          <w:sz w:val="24"/>
        </w:rPr>
      </w:pPr>
      <w:r w:rsidRPr="002C3A87">
        <w:rPr>
          <w:rFonts w:ascii="Raleway Light" w:hAnsi="Raleway Light" w:cstheme="minorHAnsi"/>
          <w:noProof/>
          <w:color w:val="0E101A"/>
        </w:rPr>
        <w:drawing>
          <wp:anchor distT="0" distB="0" distL="114300" distR="114300" simplePos="0" relativeHeight="251666432" behindDoc="0" locked="0" layoutInCell="1" allowOverlap="1" wp14:anchorId="36FCB59D" wp14:editId="001E7631">
            <wp:simplePos x="0" y="0"/>
            <wp:positionH relativeFrom="margin">
              <wp:posOffset>1219200</wp:posOffset>
            </wp:positionH>
            <wp:positionV relativeFrom="paragraph">
              <wp:posOffset>192405</wp:posOffset>
            </wp:positionV>
            <wp:extent cx="3509010" cy="2296795"/>
            <wp:effectExtent l="19050" t="0" r="15240" b="846455"/>
            <wp:wrapSquare wrapText="bothSides"/>
            <wp:docPr id="6346714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71474" name="Picture 63467147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09010" cy="2296795"/>
                    </a:xfrm>
                    <a:prstGeom prst="rect">
                      <a:avLst/>
                    </a:prstGeom>
                    <a:effectLst>
                      <a:reflection blurRad="6350" stA="52000" endA="300" endPos="35000" dir="5400000" sy="-100000" algn="bl" rotWithShape="0"/>
                    </a:effectLst>
                  </pic:spPr>
                </pic:pic>
              </a:graphicData>
            </a:graphic>
            <wp14:sizeRelH relativeFrom="page">
              <wp14:pctWidth>0</wp14:pctWidth>
            </wp14:sizeRelH>
            <wp14:sizeRelV relativeFrom="page">
              <wp14:pctHeight>0</wp14:pctHeight>
            </wp14:sizeRelV>
          </wp:anchor>
        </w:drawing>
      </w:r>
    </w:p>
    <w:p w14:paraId="72C0F24E" w14:textId="2F1AD562" w:rsidR="00BC76CC" w:rsidRPr="00267EC5" w:rsidRDefault="00BC76CC" w:rsidP="00CE6CF1">
      <w:pPr>
        <w:rPr>
          <w:rFonts w:ascii="Raleway Light" w:hAnsi="Raleway Light"/>
          <w:sz w:val="24"/>
          <w:szCs w:val="24"/>
        </w:rPr>
      </w:pPr>
    </w:p>
    <w:p w14:paraId="3E9C059E" w14:textId="2F42DCB6" w:rsidR="00CE6CF1" w:rsidRPr="00267EC5" w:rsidRDefault="00CE6CF1" w:rsidP="00CE6CF1">
      <w:pPr>
        <w:rPr>
          <w:rFonts w:ascii="Raleway Light" w:hAnsi="Raleway Light"/>
          <w:sz w:val="24"/>
          <w:szCs w:val="24"/>
        </w:rPr>
      </w:pPr>
    </w:p>
    <w:p w14:paraId="029064D4" w14:textId="5A01D90B" w:rsidR="00CE6CF1" w:rsidRPr="00267EC5" w:rsidRDefault="00CE6CF1" w:rsidP="00CE6CF1">
      <w:pPr>
        <w:rPr>
          <w:rFonts w:ascii="Raleway Light" w:hAnsi="Raleway Light"/>
          <w:sz w:val="24"/>
          <w:szCs w:val="24"/>
        </w:rPr>
      </w:pPr>
    </w:p>
    <w:p w14:paraId="7878D81A" w14:textId="5AA3A7D8" w:rsidR="00CE6CF1" w:rsidRPr="00267EC5" w:rsidRDefault="00CE6CF1" w:rsidP="00CE6CF1">
      <w:pPr>
        <w:rPr>
          <w:rFonts w:ascii="Raleway Light" w:hAnsi="Raleway Light"/>
          <w:sz w:val="24"/>
          <w:szCs w:val="24"/>
        </w:rPr>
      </w:pPr>
    </w:p>
    <w:p w14:paraId="4F075B67" w14:textId="77777777" w:rsidR="00CE6CF1" w:rsidRPr="00267EC5" w:rsidRDefault="00CE6CF1" w:rsidP="00CE6CF1">
      <w:pPr>
        <w:rPr>
          <w:rFonts w:ascii="Raleway Light" w:hAnsi="Raleway Light"/>
          <w:sz w:val="24"/>
          <w:szCs w:val="24"/>
        </w:rPr>
      </w:pPr>
    </w:p>
    <w:p w14:paraId="684A55DB" w14:textId="77777777" w:rsidR="00CE6CF1" w:rsidRPr="00267EC5" w:rsidRDefault="00CE6CF1" w:rsidP="00CE6CF1">
      <w:pPr>
        <w:rPr>
          <w:rFonts w:ascii="Raleway Light" w:hAnsi="Raleway Light"/>
          <w:sz w:val="24"/>
          <w:szCs w:val="24"/>
        </w:rPr>
      </w:pPr>
    </w:p>
    <w:p w14:paraId="06CCB1CA" w14:textId="77777777" w:rsidR="00CE6CF1" w:rsidRPr="00267EC5" w:rsidRDefault="00CE6CF1" w:rsidP="00CE6CF1">
      <w:pPr>
        <w:rPr>
          <w:rFonts w:ascii="Raleway Light" w:hAnsi="Raleway Light"/>
          <w:sz w:val="24"/>
          <w:szCs w:val="24"/>
        </w:rPr>
      </w:pPr>
    </w:p>
    <w:p w14:paraId="1543BE43" w14:textId="77777777" w:rsidR="008F4AA9" w:rsidRPr="00267EC5" w:rsidRDefault="008F4AA9">
      <w:pPr>
        <w:rPr>
          <w:rFonts w:ascii="Raleway Light" w:hAnsi="Raleway Light"/>
          <w:sz w:val="24"/>
          <w:szCs w:val="24"/>
        </w:rPr>
      </w:pPr>
    </w:p>
    <w:sectPr w:rsidR="008F4AA9" w:rsidRPr="00267EC5">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09EE8" w14:textId="77777777" w:rsidR="00C76426" w:rsidRDefault="00C76426" w:rsidP="003249C8">
      <w:pPr>
        <w:spacing w:after="0" w:line="240" w:lineRule="auto"/>
      </w:pPr>
      <w:r>
        <w:separator/>
      </w:r>
    </w:p>
  </w:endnote>
  <w:endnote w:type="continuationSeparator" w:id="0">
    <w:p w14:paraId="025C7A25" w14:textId="77777777" w:rsidR="00C76426" w:rsidRDefault="00C76426" w:rsidP="0032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Light">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Trajan Sans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939243"/>
      <w:docPartObj>
        <w:docPartGallery w:val="Page Numbers (Bottom of Page)"/>
        <w:docPartUnique/>
      </w:docPartObj>
    </w:sdtPr>
    <w:sdtEndPr>
      <w:rPr>
        <w:noProof/>
      </w:rPr>
    </w:sdtEndPr>
    <w:sdtContent>
      <w:p w14:paraId="1AE570F4" w14:textId="2D0450B8" w:rsidR="003249C8" w:rsidRDefault="003249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6FBDD5" w14:textId="77777777" w:rsidR="003249C8" w:rsidRDefault="00324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B2B41" w14:textId="77777777" w:rsidR="00C76426" w:rsidRDefault="00C76426" w:rsidP="003249C8">
      <w:pPr>
        <w:spacing w:after="0" w:line="240" w:lineRule="auto"/>
      </w:pPr>
      <w:r>
        <w:separator/>
      </w:r>
    </w:p>
  </w:footnote>
  <w:footnote w:type="continuationSeparator" w:id="0">
    <w:p w14:paraId="556BEFDF" w14:textId="77777777" w:rsidR="00C76426" w:rsidRDefault="00C76426" w:rsidP="00324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427D0"/>
    <w:multiLevelType w:val="hybridMultilevel"/>
    <w:tmpl w:val="06903F04"/>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7CE6CAE"/>
    <w:multiLevelType w:val="hybridMultilevel"/>
    <w:tmpl w:val="2A14A94A"/>
    <w:lvl w:ilvl="0" w:tplc="E08CDF42">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F9D7F89"/>
    <w:multiLevelType w:val="hybridMultilevel"/>
    <w:tmpl w:val="221E19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9EC7A67"/>
    <w:multiLevelType w:val="hybridMultilevel"/>
    <w:tmpl w:val="166EFC3C"/>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D787602"/>
    <w:multiLevelType w:val="hybridMultilevel"/>
    <w:tmpl w:val="DEBE9D34"/>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D17396E"/>
    <w:multiLevelType w:val="hybridMultilevel"/>
    <w:tmpl w:val="D31ECBD2"/>
    <w:lvl w:ilvl="0" w:tplc="E08CDF42">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1AD1AAB"/>
    <w:multiLevelType w:val="hybridMultilevel"/>
    <w:tmpl w:val="AFDE8D7E"/>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609698D"/>
    <w:multiLevelType w:val="hybridMultilevel"/>
    <w:tmpl w:val="265E720C"/>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17E5854"/>
    <w:multiLevelType w:val="hybridMultilevel"/>
    <w:tmpl w:val="CC3E2044"/>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8317601"/>
    <w:multiLevelType w:val="hybridMultilevel"/>
    <w:tmpl w:val="F81A8A42"/>
    <w:lvl w:ilvl="0" w:tplc="10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EBA3562"/>
    <w:multiLevelType w:val="hybridMultilevel"/>
    <w:tmpl w:val="C5B8A8E6"/>
    <w:lvl w:ilvl="0" w:tplc="E08CDF4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4403806">
    <w:abstractNumId w:val="2"/>
  </w:num>
  <w:num w:numId="2" w16cid:durableId="400835672">
    <w:abstractNumId w:val="3"/>
  </w:num>
  <w:num w:numId="3" w16cid:durableId="1451509273">
    <w:abstractNumId w:val="8"/>
  </w:num>
  <w:num w:numId="4" w16cid:durableId="1269778034">
    <w:abstractNumId w:val="6"/>
  </w:num>
  <w:num w:numId="5" w16cid:durableId="348070301">
    <w:abstractNumId w:val="5"/>
  </w:num>
  <w:num w:numId="6" w16cid:durableId="1240671437">
    <w:abstractNumId w:val="1"/>
  </w:num>
  <w:num w:numId="7" w16cid:durableId="1435318108">
    <w:abstractNumId w:val="9"/>
  </w:num>
  <w:num w:numId="8" w16cid:durableId="411246393">
    <w:abstractNumId w:val="0"/>
  </w:num>
  <w:num w:numId="9" w16cid:durableId="666903459">
    <w:abstractNumId w:val="7"/>
  </w:num>
  <w:num w:numId="10" w16cid:durableId="561521637">
    <w:abstractNumId w:val="4"/>
  </w:num>
  <w:num w:numId="11" w16cid:durableId="8673722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F1"/>
    <w:rsid w:val="0002221F"/>
    <w:rsid w:val="00067C08"/>
    <w:rsid w:val="00094324"/>
    <w:rsid w:val="001A04E3"/>
    <w:rsid w:val="001A6CC7"/>
    <w:rsid w:val="001B5B87"/>
    <w:rsid w:val="001D3CCB"/>
    <w:rsid w:val="001D6575"/>
    <w:rsid w:val="0020283F"/>
    <w:rsid w:val="002207D4"/>
    <w:rsid w:val="002403B7"/>
    <w:rsid w:val="00267EC5"/>
    <w:rsid w:val="002B490C"/>
    <w:rsid w:val="002C38B2"/>
    <w:rsid w:val="003249C8"/>
    <w:rsid w:val="00332E20"/>
    <w:rsid w:val="00334707"/>
    <w:rsid w:val="00351C62"/>
    <w:rsid w:val="00362F54"/>
    <w:rsid w:val="003805DD"/>
    <w:rsid w:val="003C6295"/>
    <w:rsid w:val="003F168C"/>
    <w:rsid w:val="0048545B"/>
    <w:rsid w:val="0049433E"/>
    <w:rsid w:val="004B7939"/>
    <w:rsid w:val="004D3B23"/>
    <w:rsid w:val="005054B0"/>
    <w:rsid w:val="00594516"/>
    <w:rsid w:val="005F2629"/>
    <w:rsid w:val="00611944"/>
    <w:rsid w:val="00635CF8"/>
    <w:rsid w:val="00640A36"/>
    <w:rsid w:val="006A4F05"/>
    <w:rsid w:val="007249C3"/>
    <w:rsid w:val="00732781"/>
    <w:rsid w:val="00767403"/>
    <w:rsid w:val="00817EA3"/>
    <w:rsid w:val="0084556A"/>
    <w:rsid w:val="008626EF"/>
    <w:rsid w:val="008C0372"/>
    <w:rsid w:val="008F4AA9"/>
    <w:rsid w:val="008F7C16"/>
    <w:rsid w:val="009D61AC"/>
    <w:rsid w:val="009D6B33"/>
    <w:rsid w:val="00A202F6"/>
    <w:rsid w:val="00B1052A"/>
    <w:rsid w:val="00B51FC5"/>
    <w:rsid w:val="00BC76CC"/>
    <w:rsid w:val="00C55E12"/>
    <w:rsid w:val="00C76426"/>
    <w:rsid w:val="00CE6CF1"/>
    <w:rsid w:val="00D16655"/>
    <w:rsid w:val="00D32BCB"/>
    <w:rsid w:val="00D5549C"/>
    <w:rsid w:val="00DA4F15"/>
    <w:rsid w:val="00DB5C18"/>
    <w:rsid w:val="00DE7AB7"/>
    <w:rsid w:val="00E8382D"/>
    <w:rsid w:val="00E85C4A"/>
    <w:rsid w:val="00F04BC6"/>
    <w:rsid w:val="00F22FEC"/>
    <w:rsid w:val="00F36986"/>
    <w:rsid w:val="00F5563E"/>
    <w:rsid w:val="00FB1472"/>
    <w:rsid w:val="00FE42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163AA"/>
  <w15:chartTrackingRefBased/>
  <w15:docId w15:val="{26B7418F-FC36-46DF-9107-089ECB7E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629"/>
    <w:pPr>
      <w:keepNext/>
      <w:keepLines/>
      <w:spacing w:before="360" w:after="80"/>
      <w:outlineLvl w:val="0"/>
    </w:pPr>
    <w:rPr>
      <w:rFonts w:ascii="Raleway Light" w:eastAsiaTheme="majorEastAsia" w:hAnsi="Raleway Light" w:cstheme="majorBidi"/>
      <w:b/>
      <w:color w:val="7030A0"/>
      <w:sz w:val="28"/>
      <w:szCs w:val="40"/>
    </w:rPr>
  </w:style>
  <w:style w:type="paragraph" w:styleId="Heading2">
    <w:name w:val="heading 2"/>
    <w:basedOn w:val="Normal"/>
    <w:next w:val="Normal"/>
    <w:link w:val="Heading2Char"/>
    <w:uiPriority w:val="9"/>
    <w:semiHidden/>
    <w:unhideWhenUsed/>
    <w:qFormat/>
    <w:rsid w:val="00CE6C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6C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6C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6C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6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629"/>
    <w:rPr>
      <w:rFonts w:ascii="Raleway Light" w:eastAsiaTheme="majorEastAsia" w:hAnsi="Raleway Light" w:cstheme="majorBidi"/>
      <w:b/>
      <w:color w:val="7030A0"/>
      <w:sz w:val="28"/>
      <w:szCs w:val="40"/>
    </w:rPr>
  </w:style>
  <w:style w:type="character" w:customStyle="1" w:styleId="Heading2Char">
    <w:name w:val="Heading 2 Char"/>
    <w:basedOn w:val="DefaultParagraphFont"/>
    <w:link w:val="Heading2"/>
    <w:uiPriority w:val="9"/>
    <w:semiHidden/>
    <w:rsid w:val="00CE6C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6C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6C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6C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6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CF1"/>
    <w:rPr>
      <w:rFonts w:eastAsiaTheme="majorEastAsia" w:cstheme="majorBidi"/>
      <w:color w:val="272727" w:themeColor="text1" w:themeTint="D8"/>
    </w:rPr>
  </w:style>
  <w:style w:type="paragraph" w:styleId="Title">
    <w:name w:val="Title"/>
    <w:basedOn w:val="Normal"/>
    <w:next w:val="Normal"/>
    <w:link w:val="TitleChar"/>
    <w:uiPriority w:val="10"/>
    <w:qFormat/>
    <w:rsid w:val="00CE6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CF1"/>
    <w:pPr>
      <w:spacing w:before="160"/>
      <w:jc w:val="center"/>
    </w:pPr>
    <w:rPr>
      <w:i/>
      <w:iCs/>
      <w:color w:val="404040" w:themeColor="text1" w:themeTint="BF"/>
    </w:rPr>
  </w:style>
  <w:style w:type="character" w:customStyle="1" w:styleId="QuoteChar">
    <w:name w:val="Quote Char"/>
    <w:basedOn w:val="DefaultParagraphFont"/>
    <w:link w:val="Quote"/>
    <w:uiPriority w:val="29"/>
    <w:rsid w:val="00CE6CF1"/>
    <w:rPr>
      <w:i/>
      <w:iCs/>
      <w:color w:val="404040" w:themeColor="text1" w:themeTint="BF"/>
    </w:rPr>
  </w:style>
  <w:style w:type="paragraph" w:styleId="ListParagraph">
    <w:name w:val="List Paragraph"/>
    <w:basedOn w:val="Normal"/>
    <w:uiPriority w:val="34"/>
    <w:qFormat/>
    <w:rsid w:val="00CE6CF1"/>
    <w:pPr>
      <w:ind w:left="720"/>
      <w:contextualSpacing/>
    </w:pPr>
  </w:style>
  <w:style w:type="character" w:styleId="IntenseEmphasis">
    <w:name w:val="Intense Emphasis"/>
    <w:basedOn w:val="DefaultParagraphFont"/>
    <w:uiPriority w:val="21"/>
    <w:qFormat/>
    <w:rsid w:val="00CE6CF1"/>
    <w:rPr>
      <w:i/>
      <w:iCs/>
      <w:color w:val="2F5496" w:themeColor="accent1" w:themeShade="BF"/>
    </w:rPr>
  </w:style>
  <w:style w:type="paragraph" w:styleId="IntenseQuote">
    <w:name w:val="Intense Quote"/>
    <w:basedOn w:val="Normal"/>
    <w:next w:val="Normal"/>
    <w:link w:val="IntenseQuoteChar"/>
    <w:uiPriority w:val="30"/>
    <w:qFormat/>
    <w:rsid w:val="00CE6C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6CF1"/>
    <w:rPr>
      <w:i/>
      <w:iCs/>
      <w:color w:val="2F5496" w:themeColor="accent1" w:themeShade="BF"/>
    </w:rPr>
  </w:style>
  <w:style w:type="character" w:styleId="IntenseReference">
    <w:name w:val="Intense Reference"/>
    <w:basedOn w:val="DefaultParagraphFont"/>
    <w:uiPriority w:val="32"/>
    <w:qFormat/>
    <w:rsid w:val="00CE6CF1"/>
    <w:rPr>
      <w:b/>
      <w:bCs/>
      <w:smallCaps/>
      <w:color w:val="2F5496" w:themeColor="accent1" w:themeShade="BF"/>
      <w:spacing w:val="5"/>
    </w:rPr>
  </w:style>
  <w:style w:type="paragraph" w:customStyle="1" w:styleId="Regular">
    <w:name w:val="Regular"/>
    <w:basedOn w:val="Normal"/>
    <w:link w:val="RegularChar"/>
    <w:qFormat/>
    <w:rsid w:val="008F7C16"/>
    <w:pPr>
      <w:spacing w:after="200" w:line="276" w:lineRule="auto"/>
    </w:pPr>
    <w:rPr>
      <w:rFonts w:ascii="Raleway Light" w:hAnsi="Raleway Light"/>
      <w:kern w:val="0"/>
      <w14:ligatures w14:val="none"/>
    </w:rPr>
  </w:style>
  <w:style w:type="character" w:customStyle="1" w:styleId="RegularChar">
    <w:name w:val="Regular Char"/>
    <w:basedOn w:val="DefaultParagraphFont"/>
    <w:link w:val="Regular"/>
    <w:rsid w:val="008F7C16"/>
    <w:rPr>
      <w:rFonts w:ascii="Raleway Light" w:hAnsi="Raleway Light"/>
      <w:kern w:val="0"/>
      <w14:ligatures w14:val="none"/>
    </w:rPr>
  </w:style>
  <w:style w:type="paragraph" w:styleId="Header">
    <w:name w:val="header"/>
    <w:basedOn w:val="Normal"/>
    <w:link w:val="HeaderChar"/>
    <w:uiPriority w:val="99"/>
    <w:unhideWhenUsed/>
    <w:rsid w:val="00324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9C8"/>
  </w:style>
  <w:style w:type="paragraph" w:styleId="Footer">
    <w:name w:val="footer"/>
    <w:basedOn w:val="Normal"/>
    <w:link w:val="FooterChar"/>
    <w:uiPriority w:val="99"/>
    <w:unhideWhenUsed/>
    <w:rsid w:val="00324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9C8"/>
  </w:style>
  <w:style w:type="paragraph" w:styleId="TOCHeading">
    <w:name w:val="TOC Heading"/>
    <w:basedOn w:val="Heading1"/>
    <w:next w:val="Normal"/>
    <w:uiPriority w:val="39"/>
    <w:unhideWhenUsed/>
    <w:qFormat/>
    <w:rsid w:val="00E8382D"/>
    <w:pPr>
      <w:spacing w:before="240" w:after="0"/>
      <w:outlineLvl w:val="9"/>
    </w:pPr>
    <w:rPr>
      <w:rFonts w:asciiTheme="majorHAnsi" w:hAnsiTheme="majorHAnsi"/>
      <w:b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E8382D"/>
    <w:pPr>
      <w:spacing w:after="100"/>
    </w:pPr>
  </w:style>
  <w:style w:type="character" w:styleId="Hyperlink">
    <w:name w:val="Hyperlink"/>
    <w:basedOn w:val="DefaultParagraphFont"/>
    <w:uiPriority w:val="99"/>
    <w:unhideWhenUsed/>
    <w:rsid w:val="00E838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DE2A3-A529-4754-9650-0453C641A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1070</Words>
  <Characters>7408</Characters>
  <Application>Microsoft Office Word</Application>
  <DocSecurity>0</DocSecurity>
  <Lines>211</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2</cp:revision>
  <dcterms:created xsi:type="dcterms:W3CDTF">2025-03-07T23:52:00Z</dcterms:created>
  <dcterms:modified xsi:type="dcterms:W3CDTF">2025-03-07T23:52:00Z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50a34863-542f-4e25-a79f-0019f6887970</vt:lpwstr>
  </property>
</Properties>
</file>